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CB1" w:rsidRDefault="00F24CB1" w:rsidP="00F24CB1">
      <w:pPr>
        <w:pStyle w:val="Nessunaspaziatura"/>
        <w:jc w:val="both"/>
        <w:rPr>
          <w:rFonts w:ascii="Times New Roman" w:eastAsia="Times New Roman" w:hAnsi="Times New Roman"/>
          <w:sz w:val="20"/>
          <w:szCs w:val="20"/>
        </w:rPr>
      </w:pPr>
    </w:p>
    <w:p w:rsidR="00F24CB1" w:rsidRPr="0050300A" w:rsidRDefault="00BF0593" w:rsidP="00F24CB1">
      <w:pPr>
        <w:pStyle w:val="Nessunaspaziatura"/>
        <w:jc w:val="both"/>
        <w:rPr>
          <w:rFonts w:ascii="Arial" w:eastAsia="Times New Roman" w:hAnsi="Arial" w:cs="Arial"/>
          <w:b/>
          <w:sz w:val="24"/>
          <w:szCs w:val="24"/>
        </w:rPr>
      </w:pPr>
      <w:proofErr w:type="spellStart"/>
      <w:r w:rsidRPr="0050300A">
        <w:rPr>
          <w:rFonts w:ascii="Arial" w:eastAsia="Times New Roman" w:hAnsi="Arial" w:cs="Arial"/>
          <w:b/>
          <w:sz w:val="24"/>
          <w:szCs w:val="24"/>
        </w:rPr>
        <w:t>CO.S.P.</w:t>
      </w:r>
      <w:proofErr w:type="spellEnd"/>
      <w:r w:rsidRPr="0050300A">
        <w:rPr>
          <w:rFonts w:ascii="Arial" w:eastAsia="Times New Roman" w:hAnsi="Arial" w:cs="Arial"/>
          <w:b/>
          <w:sz w:val="24"/>
          <w:szCs w:val="24"/>
        </w:rPr>
        <w:t xml:space="preserve">  </w:t>
      </w:r>
      <w:r w:rsidR="00A71F4D">
        <w:rPr>
          <w:rFonts w:ascii="Arial" w:eastAsia="Times New Roman" w:hAnsi="Arial" w:cs="Arial"/>
          <w:b/>
          <w:sz w:val="24"/>
          <w:szCs w:val="24"/>
        </w:rPr>
        <w:t>CARCERI</w:t>
      </w:r>
      <w:r w:rsidR="00A863A8">
        <w:rPr>
          <w:rFonts w:ascii="Arial" w:eastAsia="Times New Roman" w:hAnsi="Arial" w:cs="Arial"/>
          <w:b/>
          <w:sz w:val="24"/>
          <w:szCs w:val="24"/>
        </w:rPr>
        <w:t xml:space="preserve">, MASTRULLI, ANCHE </w:t>
      </w:r>
      <w:r w:rsidR="00A71F4D">
        <w:rPr>
          <w:rFonts w:ascii="Arial" w:eastAsia="Times New Roman" w:hAnsi="Arial" w:cs="Arial"/>
          <w:b/>
          <w:sz w:val="24"/>
          <w:szCs w:val="24"/>
        </w:rPr>
        <w:t xml:space="preserve"> AGENTI PENITENZIARIA CHIEDONO  </w:t>
      </w:r>
      <w:r w:rsidR="00A863A8">
        <w:rPr>
          <w:rFonts w:ascii="Arial" w:eastAsia="Times New Roman" w:hAnsi="Arial" w:cs="Arial"/>
          <w:b/>
          <w:sz w:val="24"/>
          <w:szCs w:val="24"/>
        </w:rPr>
        <w:t xml:space="preserve">DOTAZIONE </w:t>
      </w:r>
      <w:r w:rsidRPr="0050300A">
        <w:rPr>
          <w:rFonts w:ascii="Arial" w:eastAsia="Times New Roman" w:hAnsi="Arial" w:cs="Arial"/>
          <w:b/>
          <w:sz w:val="24"/>
          <w:szCs w:val="24"/>
        </w:rPr>
        <w:t>PISTOLA</w:t>
      </w:r>
      <w:r w:rsidR="000162E8" w:rsidRPr="0050300A">
        <w:rPr>
          <w:rFonts w:ascii="Arial" w:eastAsia="Times New Roman" w:hAnsi="Arial" w:cs="Arial"/>
          <w:b/>
          <w:sz w:val="24"/>
          <w:szCs w:val="24"/>
        </w:rPr>
        <w:t xml:space="preserve"> “TASER” </w:t>
      </w:r>
      <w:bookmarkStart w:id="0" w:name="_GoBack"/>
      <w:bookmarkEnd w:id="0"/>
      <w:r w:rsidR="00A863A8">
        <w:rPr>
          <w:rFonts w:ascii="Arial" w:eastAsia="Times New Roman" w:hAnsi="Arial" w:cs="Arial"/>
          <w:b/>
          <w:sz w:val="24"/>
          <w:szCs w:val="24"/>
        </w:rPr>
        <w:t>DA GIUGNO 2019 AL PARI DEI  COLLEGHI DEI CORPI MILITARI E CIVILI DELLO STATO,SONO CIRCA 2.000 NEL 2019 LE AGGRESSIONI SUBITE.</w:t>
      </w:r>
    </w:p>
    <w:p w:rsidR="00F24CB1" w:rsidRDefault="00F24CB1" w:rsidP="00F24CB1">
      <w:pPr>
        <w:pStyle w:val="Nessunaspaziatura"/>
        <w:jc w:val="both"/>
        <w:rPr>
          <w:rFonts w:ascii="Arial" w:eastAsia="Times New Roman" w:hAnsi="Arial" w:cs="Arial"/>
          <w:sz w:val="24"/>
          <w:szCs w:val="24"/>
        </w:rPr>
      </w:pPr>
    </w:p>
    <w:p w:rsidR="00210464" w:rsidRDefault="00F24CB1" w:rsidP="00F24CB1">
      <w:pPr>
        <w:pStyle w:val="Nessunaspaziatura"/>
        <w:jc w:val="both"/>
        <w:rPr>
          <w:rFonts w:ascii="Arial" w:eastAsia="Times New Roman" w:hAnsi="Arial" w:cs="Arial"/>
          <w:sz w:val="24"/>
          <w:szCs w:val="24"/>
        </w:rPr>
      </w:pPr>
      <w:r w:rsidRPr="00A863A8">
        <w:rPr>
          <w:rFonts w:ascii="Arial" w:eastAsia="Times New Roman" w:hAnsi="Arial" w:cs="Arial"/>
          <w:i/>
        </w:rPr>
        <w:t>N</w:t>
      </w:r>
      <w:r w:rsidR="000162E8" w:rsidRPr="00A863A8">
        <w:rPr>
          <w:rFonts w:ascii="Arial" w:eastAsia="Times New Roman" w:hAnsi="Arial" w:cs="Arial"/>
          <w:i/>
        </w:rPr>
        <w:t xml:space="preserve">onostante </w:t>
      </w:r>
      <w:r w:rsidRPr="00A863A8">
        <w:rPr>
          <w:rFonts w:ascii="Arial" w:eastAsia="Times New Roman" w:hAnsi="Arial" w:cs="Arial"/>
          <w:i/>
        </w:rPr>
        <w:t xml:space="preserve">le numerose aggressioni perpetrate ai danni del personale appartenente alla  polizia penitenziaria, </w:t>
      </w:r>
      <w:r w:rsidR="00625FC1" w:rsidRPr="00A863A8">
        <w:rPr>
          <w:rFonts w:ascii="Arial" w:eastAsia="Times New Roman" w:hAnsi="Arial" w:cs="Arial"/>
          <w:i/>
        </w:rPr>
        <w:t xml:space="preserve"> accompagnate da </w:t>
      </w:r>
      <w:r w:rsidRPr="00A863A8">
        <w:rPr>
          <w:rFonts w:ascii="Arial" w:eastAsia="Times New Roman" w:hAnsi="Arial" w:cs="Arial"/>
          <w:i/>
        </w:rPr>
        <w:t xml:space="preserve">tentativi di evasione </w:t>
      </w:r>
      <w:r w:rsidR="00625FC1" w:rsidRPr="00A863A8">
        <w:rPr>
          <w:rFonts w:ascii="Arial" w:eastAsia="Times New Roman" w:hAnsi="Arial" w:cs="Arial"/>
          <w:i/>
        </w:rPr>
        <w:t xml:space="preserve">che si verificano </w:t>
      </w:r>
      <w:r w:rsidRPr="00A863A8">
        <w:rPr>
          <w:rFonts w:ascii="Arial" w:eastAsia="Times New Roman" w:hAnsi="Arial" w:cs="Arial"/>
          <w:i/>
        </w:rPr>
        <w:t xml:space="preserve">durante le </w:t>
      </w:r>
      <w:r w:rsidR="00625FC1" w:rsidRPr="00A863A8">
        <w:rPr>
          <w:rFonts w:ascii="Arial" w:eastAsia="Times New Roman" w:hAnsi="Arial" w:cs="Arial"/>
          <w:i/>
        </w:rPr>
        <w:t xml:space="preserve">attività </w:t>
      </w:r>
      <w:r w:rsidRPr="00A863A8">
        <w:rPr>
          <w:rFonts w:ascii="Arial" w:eastAsia="Times New Roman" w:hAnsi="Arial" w:cs="Arial"/>
          <w:i/>
        </w:rPr>
        <w:t xml:space="preserve"> </w:t>
      </w:r>
      <w:r w:rsidR="00625FC1" w:rsidRPr="00A863A8">
        <w:rPr>
          <w:rFonts w:ascii="Arial" w:eastAsia="Times New Roman" w:hAnsi="Arial" w:cs="Arial"/>
          <w:i/>
        </w:rPr>
        <w:t xml:space="preserve">di </w:t>
      </w:r>
      <w:r w:rsidRPr="00A863A8">
        <w:rPr>
          <w:rFonts w:ascii="Arial" w:eastAsia="Times New Roman" w:hAnsi="Arial" w:cs="Arial"/>
          <w:i/>
        </w:rPr>
        <w:t>trasferimento dei detenuti</w:t>
      </w:r>
      <w:r w:rsidR="00625FC1" w:rsidRPr="00A863A8">
        <w:rPr>
          <w:rFonts w:ascii="Arial" w:eastAsia="Times New Roman" w:hAnsi="Arial" w:cs="Arial"/>
          <w:i/>
        </w:rPr>
        <w:t>, l</w:t>
      </w:r>
      <w:r w:rsidR="00895E47" w:rsidRPr="00A863A8">
        <w:rPr>
          <w:rFonts w:ascii="Arial" w:eastAsia="Times New Roman" w:hAnsi="Arial" w:cs="Arial"/>
          <w:i/>
        </w:rPr>
        <w:t>’episodio di Campobass</w:t>
      </w:r>
      <w:r w:rsidR="00182672" w:rsidRPr="00A863A8">
        <w:rPr>
          <w:rFonts w:ascii="Arial" w:eastAsia="Times New Roman" w:hAnsi="Arial" w:cs="Arial"/>
          <w:i/>
        </w:rPr>
        <w:t>o</w:t>
      </w:r>
      <w:r w:rsidR="00625FC1" w:rsidRPr="00A863A8">
        <w:rPr>
          <w:rFonts w:ascii="Arial" w:eastAsia="Times New Roman" w:hAnsi="Arial" w:cs="Arial"/>
          <w:i/>
        </w:rPr>
        <w:t>, b</w:t>
      </w:r>
      <w:r w:rsidR="00895E47" w:rsidRPr="00A863A8">
        <w:rPr>
          <w:rFonts w:ascii="Arial" w:eastAsia="Times New Roman" w:hAnsi="Arial" w:cs="Arial"/>
          <w:i/>
        </w:rPr>
        <w:t xml:space="preserve">alzato </w:t>
      </w:r>
      <w:r w:rsidR="00625FC1" w:rsidRPr="00A863A8">
        <w:rPr>
          <w:rFonts w:ascii="Arial" w:eastAsia="Times New Roman" w:hAnsi="Arial" w:cs="Arial"/>
          <w:i/>
        </w:rPr>
        <w:t xml:space="preserve">di recente </w:t>
      </w:r>
      <w:r w:rsidR="00895E47" w:rsidRPr="00A863A8">
        <w:rPr>
          <w:rFonts w:ascii="Arial" w:eastAsia="Times New Roman" w:hAnsi="Arial" w:cs="Arial"/>
          <w:i/>
        </w:rPr>
        <w:t>agli onori della cronaca</w:t>
      </w:r>
      <w:r w:rsidR="00625FC1" w:rsidRPr="00A863A8">
        <w:rPr>
          <w:rFonts w:ascii="Arial" w:eastAsia="Times New Roman" w:hAnsi="Arial" w:cs="Arial"/>
          <w:i/>
        </w:rPr>
        <w:t>,</w:t>
      </w:r>
      <w:r w:rsidR="00A863A8" w:rsidRPr="00A863A8">
        <w:rPr>
          <w:rFonts w:ascii="Arial" w:eastAsia="Times New Roman" w:hAnsi="Arial" w:cs="Arial"/>
          <w:i/>
        </w:rPr>
        <w:t xml:space="preserve"> gli eventi di Livorno e Barcellona pozzo di gotto, </w:t>
      </w:r>
      <w:r w:rsidR="00625FC1" w:rsidRPr="00A863A8">
        <w:rPr>
          <w:rFonts w:ascii="Arial" w:eastAsia="Times New Roman" w:hAnsi="Arial" w:cs="Arial"/>
          <w:i/>
        </w:rPr>
        <w:t xml:space="preserve"> andrebbe considerato </w:t>
      </w:r>
      <w:r w:rsidR="00BD5EDF" w:rsidRPr="00A863A8">
        <w:rPr>
          <w:rFonts w:ascii="Arial" w:eastAsia="Times New Roman" w:hAnsi="Arial" w:cs="Arial"/>
          <w:i/>
        </w:rPr>
        <w:t xml:space="preserve">in un quadro </w:t>
      </w:r>
      <w:r w:rsidR="0050300A" w:rsidRPr="00A863A8">
        <w:rPr>
          <w:rFonts w:ascii="Arial" w:eastAsia="Times New Roman" w:hAnsi="Arial" w:cs="Arial"/>
          <w:i/>
        </w:rPr>
        <w:t xml:space="preserve">di estrema precarietà che caratterizza il lavoro del </w:t>
      </w:r>
      <w:r w:rsidR="00BD5EDF" w:rsidRPr="00A863A8">
        <w:rPr>
          <w:rFonts w:ascii="Arial" w:eastAsia="Times New Roman" w:hAnsi="Arial" w:cs="Arial"/>
          <w:i/>
        </w:rPr>
        <w:t xml:space="preserve">personale, condizione </w:t>
      </w:r>
      <w:r w:rsidR="0050300A" w:rsidRPr="00A863A8">
        <w:rPr>
          <w:rFonts w:ascii="Arial" w:eastAsia="Times New Roman" w:hAnsi="Arial" w:cs="Arial"/>
          <w:i/>
        </w:rPr>
        <w:t xml:space="preserve">peraltro </w:t>
      </w:r>
      <w:r w:rsidR="00BD5EDF" w:rsidRPr="00A863A8">
        <w:rPr>
          <w:rFonts w:ascii="Arial" w:eastAsia="Times New Roman" w:hAnsi="Arial" w:cs="Arial"/>
          <w:i/>
        </w:rPr>
        <w:t xml:space="preserve">aggravata da </w:t>
      </w:r>
      <w:r w:rsidR="0050300A" w:rsidRPr="00A863A8">
        <w:rPr>
          <w:rFonts w:ascii="Arial" w:eastAsia="Times New Roman" w:hAnsi="Arial" w:cs="Arial"/>
          <w:i/>
        </w:rPr>
        <w:t xml:space="preserve">inaccettabili </w:t>
      </w:r>
      <w:r w:rsidR="00BD5EDF" w:rsidRPr="00A863A8">
        <w:rPr>
          <w:rFonts w:ascii="Arial" w:eastAsia="Times New Roman" w:hAnsi="Arial" w:cs="Arial"/>
          <w:i/>
        </w:rPr>
        <w:t xml:space="preserve">turni </w:t>
      </w:r>
      <w:r w:rsidR="0050300A" w:rsidRPr="00A863A8">
        <w:rPr>
          <w:rFonts w:ascii="Arial" w:eastAsia="Times New Roman" w:hAnsi="Arial" w:cs="Arial"/>
          <w:i/>
        </w:rPr>
        <w:t xml:space="preserve">di lavoro, tensioni e </w:t>
      </w:r>
      <w:r w:rsidR="00BD5EDF" w:rsidRPr="00A863A8">
        <w:rPr>
          <w:rFonts w:ascii="Arial" w:eastAsia="Times New Roman" w:hAnsi="Arial" w:cs="Arial"/>
          <w:i/>
        </w:rPr>
        <w:t xml:space="preserve">soprattutto  stress. Il provvedimento disciplinare di sospensione temporanea di cui è stato oggetto l’operatore </w:t>
      </w:r>
      <w:r w:rsidR="0050300A" w:rsidRPr="00A863A8">
        <w:rPr>
          <w:rFonts w:ascii="Arial" w:eastAsia="Times New Roman" w:hAnsi="Arial" w:cs="Arial"/>
          <w:i/>
        </w:rPr>
        <w:t>avrebbe potuto</w:t>
      </w:r>
      <w:r w:rsidR="00BD5EDF" w:rsidRPr="00A863A8">
        <w:rPr>
          <w:rFonts w:ascii="Arial" w:eastAsia="Times New Roman" w:hAnsi="Arial" w:cs="Arial"/>
          <w:i/>
        </w:rPr>
        <w:t xml:space="preserve"> essere evitato </w:t>
      </w:r>
      <w:r w:rsidR="0050300A" w:rsidRPr="00A863A8">
        <w:rPr>
          <w:rFonts w:ascii="Arial" w:eastAsia="Times New Roman" w:hAnsi="Arial" w:cs="Arial"/>
          <w:i/>
        </w:rPr>
        <w:t xml:space="preserve">in presenza di maggiori </w:t>
      </w:r>
      <w:r w:rsidR="00A863A8" w:rsidRPr="00A863A8">
        <w:rPr>
          <w:rFonts w:ascii="Arial" w:eastAsia="Times New Roman" w:hAnsi="Arial" w:cs="Arial"/>
          <w:i/>
        </w:rPr>
        <w:t xml:space="preserve"> </w:t>
      </w:r>
      <w:r w:rsidR="0050300A" w:rsidRPr="00A863A8">
        <w:rPr>
          <w:rFonts w:ascii="Arial" w:eastAsia="Times New Roman" w:hAnsi="Arial" w:cs="Arial"/>
          <w:i/>
        </w:rPr>
        <w:t xml:space="preserve">forme di tutela e di difesa dei </w:t>
      </w:r>
      <w:r w:rsidR="00BD5EDF" w:rsidRPr="00A863A8">
        <w:rPr>
          <w:rFonts w:ascii="Arial" w:eastAsia="Times New Roman" w:hAnsi="Arial" w:cs="Arial"/>
          <w:i/>
        </w:rPr>
        <w:t>poliziotti penitenziari</w:t>
      </w:r>
      <w:r w:rsidR="0050300A" w:rsidRPr="00A863A8">
        <w:rPr>
          <w:rFonts w:ascii="Arial" w:eastAsia="Times New Roman" w:hAnsi="Arial" w:cs="Arial"/>
          <w:i/>
        </w:rPr>
        <w:t xml:space="preserve">. La dotazione al Corpo </w:t>
      </w:r>
      <w:r w:rsidR="00BD5EDF" w:rsidRPr="00A863A8">
        <w:rPr>
          <w:rFonts w:ascii="Arial" w:eastAsia="Times New Roman" w:hAnsi="Arial" w:cs="Arial"/>
          <w:i/>
        </w:rPr>
        <w:t>della</w:t>
      </w:r>
      <w:r w:rsidR="0050300A" w:rsidRPr="00A863A8">
        <w:rPr>
          <w:rFonts w:ascii="Arial" w:eastAsia="Times New Roman" w:hAnsi="Arial" w:cs="Arial"/>
          <w:i/>
        </w:rPr>
        <w:t xml:space="preserve"> pistola</w:t>
      </w:r>
      <w:r w:rsidR="00895E47" w:rsidRPr="00A863A8">
        <w:rPr>
          <w:rFonts w:ascii="Arial" w:eastAsia="Times New Roman" w:hAnsi="Arial" w:cs="Arial"/>
          <w:i/>
        </w:rPr>
        <w:t xml:space="preserve"> “</w:t>
      </w:r>
      <w:r w:rsidR="00625FC1" w:rsidRPr="00A863A8">
        <w:rPr>
          <w:rFonts w:ascii="Arial" w:eastAsia="Times New Roman" w:hAnsi="Arial" w:cs="Arial"/>
          <w:i/>
        </w:rPr>
        <w:t>taser</w:t>
      </w:r>
      <w:r w:rsidR="00895E47" w:rsidRPr="00A863A8">
        <w:rPr>
          <w:rFonts w:ascii="Arial" w:eastAsia="Times New Roman" w:hAnsi="Arial" w:cs="Arial"/>
          <w:i/>
        </w:rPr>
        <w:t>”</w:t>
      </w:r>
      <w:r w:rsidR="0050300A" w:rsidRPr="00A863A8">
        <w:rPr>
          <w:rFonts w:ascii="Arial" w:eastAsia="Times New Roman" w:hAnsi="Arial" w:cs="Arial"/>
          <w:i/>
        </w:rPr>
        <w:t xml:space="preserve"> sarebbe uno degli ulteriori ausili a supporto sebbene non l’unico e risolutivo</w:t>
      </w:r>
      <w:r w:rsidR="00BF0593" w:rsidRPr="00A863A8">
        <w:rPr>
          <w:rFonts w:ascii="Arial" w:eastAsia="Times New Roman" w:hAnsi="Arial" w:cs="Arial"/>
          <w:i/>
        </w:rPr>
        <w:t xml:space="preserve">. Al riguardo tutti </w:t>
      </w:r>
      <w:r w:rsidR="00BD5EDF" w:rsidRPr="00A863A8">
        <w:rPr>
          <w:rFonts w:ascii="Arial" w:eastAsia="Times New Roman" w:hAnsi="Arial" w:cs="Arial"/>
          <w:i/>
        </w:rPr>
        <w:t>sembrano</w:t>
      </w:r>
      <w:r w:rsidR="00BF0593" w:rsidRPr="00A863A8">
        <w:rPr>
          <w:rFonts w:ascii="Arial" w:eastAsia="Times New Roman" w:hAnsi="Arial" w:cs="Arial"/>
          <w:i/>
        </w:rPr>
        <w:t xml:space="preserve"> </w:t>
      </w:r>
      <w:r w:rsidR="00BD5EDF" w:rsidRPr="00A863A8">
        <w:rPr>
          <w:rFonts w:ascii="Arial" w:eastAsia="Times New Roman" w:hAnsi="Arial" w:cs="Arial"/>
          <w:i/>
        </w:rPr>
        <w:t xml:space="preserve">d’accordo ma </w:t>
      </w:r>
      <w:r w:rsidR="00BF0593" w:rsidRPr="00A863A8">
        <w:rPr>
          <w:rFonts w:ascii="Arial" w:eastAsia="Times New Roman" w:hAnsi="Arial" w:cs="Arial"/>
          <w:i/>
        </w:rPr>
        <w:t>solo a parole</w:t>
      </w:r>
      <w:r w:rsidR="00182672" w:rsidRPr="00A863A8">
        <w:rPr>
          <w:rFonts w:ascii="Arial" w:eastAsia="Times New Roman" w:hAnsi="Arial" w:cs="Arial"/>
          <w:i/>
        </w:rPr>
        <w:t>.</w:t>
      </w:r>
      <w:r w:rsidRPr="00A863A8">
        <w:rPr>
          <w:rFonts w:ascii="Arial" w:eastAsia="Times New Roman" w:hAnsi="Arial" w:cs="Arial"/>
          <w:i/>
        </w:rPr>
        <w:t xml:space="preserve"> </w:t>
      </w:r>
      <w:r w:rsidR="00BF0593" w:rsidRPr="00A863A8">
        <w:rPr>
          <w:rFonts w:ascii="Arial" w:eastAsia="Times New Roman" w:hAnsi="Arial" w:cs="Arial"/>
          <w:i/>
        </w:rPr>
        <w:t xml:space="preserve">In presenza di una </w:t>
      </w:r>
      <w:r w:rsidR="00BD5EDF" w:rsidRPr="00A863A8">
        <w:rPr>
          <w:rFonts w:ascii="Arial" w:eastAsia="Times New Roman" w:hAnsi="Arial" w:cs="Arial"/>
          <w:i/>
        </w:rPr>
        <w:t xml:space="preserve">recrudescenza </w:t>
      </w:r>
      <w:r w:rsidR="00BF0593" w:rsidRPr="00A863A8">
        <w:rPr>
          <w:rFonts w:ascii="Arial" w:eastAsia="Times New Roman" w:hAnsi="Arial" w:cs="Arial"/>
          <w:i/>
        </w:rPr>
        <w:t>dei</w:t>
      </w:r>
      <w:r w:rsidR="00BD5EDF" w:rsidRPr="00A863A8">
        <w:rPr>
          <w:rFonts w:ascii="Arial" w:eastAsia="Times New Roman" w:hAnsi="Arial" w:cs="Arial"/>
          <w:i/>
        </w:rPr>
        <w:t xml:space="preserve"> fenomeni </w:t>
      </w:r>
      <w:r w:rsidR="00BF0593" w:rsidRPr="00A863A8">
        <w:rPr>
          <w:rFonts w:ascii="Arial" w:eastAsia="Times New Roman" w:hAnsi="Arial" w:cs="Arial"/>
          <w:i/>
        </w:rPr>
        <w:t xml:space="preserve">aggressivi </w:t>
      </w:r>
      <w:r w:rsidR="00BD5EDF" w:rsidRPr="00A863A8">
        <w:rPr>
          <w:rFonts w:ascii="Arial" w:eastAsia="Times New Roman" w:hAnsi="Arial" w:cs="Arial"/>
          <w:i/>
        </w:rPr>
        <w:t>che si verificano nei penitenziari</w:t>
      </w:r>
      <w:r w:rsidR="0050300A" w:rsidRPr="00A863A8">
        <w:rPr>
          <w:rFonts w:ascii="Arial" w:eastAsia="Times New Roman" w:hAnsi="Arial" w:cs="Arial"/>
          <w:i/>
        </w:rPr>
        <w:t xml:space="preserve"> ai danni degli agenti</w:t>
      </w:r>
      <w:r w:rsidR="00BD5EDF" w:rsidRPr="00A863A8">
        <w:rPr>
          <w:rFonts w:ascii="Arial" w:eastAsia="Times New Roman" w:hAnsi="Arial" w:cs="Arial"/>
          <w:i/>
        </w:rPr>
        <w:t xml:space="preserve">, </w:t>
      </w:r>
      <w:r w:rsidR="00BF0593" w:rsidRPr="00A863A8">
        <w:rPr>
          <w:rFonts w:ascii="Arial" w:eastAsia="Times New Roman" w:hAnsi="Arial" w:cs="Arial"/>
          <w:i/>
        </w:rPr>
        <w:t xml:space="preserve">il Co.s.p. ritiene </w:t>
      </w:r>
      <w:r w:rsidR="0050300A" w:rsidRPr="00A863A8">
        <w:rPr>
          <w:rFonts w:ascii="Arial" w:eastAsia="Times New Roman" w:hAnsi="Arial" w:cs="Arial"/>
          <w:i/>
        </w:rPr>
        <w:t xml:space="preserve">oltretutto suggerire un adeguamento dei </w:t>
      </w:r>
      <w:r w:rsidR="00BF0593" w:rsidRPr="00A863A8">
        <w:rPr>
          <w:rFonts w:ascii="Arial" w:eastAsia="Times New Roman" w:hAnsi="Arial" w:cs="Arial"/>
          <w:i/>
        </w:rPr>
        <w:t xml:space="preserve">percorsi </w:t>
      </w:r>
      <w:r w:rsidR="0050300A" w:rsidRPr="00A863A8">
        <w:rPr>
          <w:rFonts w:ascii="Arial" w:eastAsia="Times New Roman" w:hAnsi="Arial" w:cs="Arial"/>
          <w:i/>
        </w:rPr>
        <w:t xml:space="preserve">didattici degli </w:t>
      </w:r>
      <w:r w:rsidR="00BF0593" w:rsidRPr="00A863A8">
        <w:rPr>
          <w:rFonts w:ascii="Arial" w:eastAsia="Times New Roman" w:hAnsi="Arial" w:cs="Arial"/>
          <w:i/>
        </w:rPr>
        <w:t>agenti</w:t>
      </w:r>
      <w:r w:rsidR="0050300A" w:rsidRPr="00A863A8">
        <w:rPr>
          <w:rFonts w:ascii="Arial" w:eastAsia="Times New Roman" w:hAnsi="Arial" w:cs="Arial"/>
          <w:i/>
        </w:rPr>
        <w:t xml:space="preserve"> in formazione attraverso l’introduzione di </w:t>
      </w:r>
      <w:r w:rsidR="00BD5EDF" w:rsidRPr="00A863A8">
        <w:rPr>
          <w:rFonts w:ascii="Arial" w:eastAsia="Times New Roman" w:hAnsi="Arial" w:cs="Arial"/>
          <w:i/>
        </w:rPr>
        <w:t xml:space="preserve">tecniche </w:t>
      </w:r>
      <w:r w:rsidR="00BF0593" w:rsidRPr="00A863A8">
        <w:rPr>
          <w:rFonts w:ascii="Arial" w:eastAsia="Times New Roman" w:hAnsi="Arial" w:cs="Arial"/>
          <w:i/>
        </w:rPr>
        <w:t xml:space="preserve">addestrative </w:t>
      </w:r>
      <w:r w:rsidR="00BD5EDF" w:rsidRPr="00A863A8">
        <w:rPr>
          <w:rFonts w:ascii="Arial" w:eastAsia="Times New Roman" w:hAnsi="Arial" w:cs="Arial"/>
          <w:i/>
        </w:rPr>
        <w:t xml:space="preserve">più </w:t>
      </w:r>
      <w:r w:rsidR="0050300A" w:rsidRPr="00A863A8">
        <w:rPr>
          <w:rFonts w:ascii="Arial" w:eastAsia="Times New Roman" w:hAnsi="Arial" w:cs="Arial"/>
          <w:i/>
        </w:rPr>
        <w:t>consone, finalizzate al</w:t>
      </w:r>
      <w:r w:rsidR="00625FC1" w:rsidRPr="00A863A8">
        <w:rPr>
          <w:rFonts w:ascii="Arial" w:eastAsia="Times New Roman" w:hAnsi="Arial" w:cs="Arial"/>
          <w:i/>
        </w:rPr>
        <w:t xml:space="preserve"> trattamento dei detenuti</w:t>
      </w:r>
      <w:r w:rsidR="00210464" w:rsidRPr="00A863A8">
        <w:rPr>
          <w:rFonts w:ascii="Arial" w:eastAsia="Times New Roman" w:hAnsi="Arial" w:cs="Arial"/>
          <w:i/>
        </w:rPr>
        <w:t xml:space="preserve"> nei casi più estremi</w:t>
      </w:r>
      <w:r w:rsidR="00BD5EDF" w:rsidRPr="00A863A8">
        <w:rPr>
          <w:rFonts w:ascii="Arial" w:eastAsia="Times New Roman" w:hAnsi="Arial" w:cs="Arial"/>
          <w:i/>
        </w:rPr>
        <w:t xml:space="preserve">. La vicenda di Campobasso avrebbe meritato meno enfasi in presenza di </w:t>
      </w:r>
      <w:r w:rsidR="00BF0593" w:rsidRPr="00A863A8">
        <w:rPr>
          <w:rFonts w:ascii="Arial" w:eastAsia="Times New Roman" w:hAnsi="Arial" w:cs="Arial"/>
          <w:i/>
        </w:rPr>
        <w:t xml:space="preserve">maggiori sistemi di controllo, evitando oltremodo la spettacolarizzazione di tali episodi.  Il </w:t>
      </w:r>
      <w:r w:rsidR="00BD5EDF" w:rsidRPr="00A863A8">
        <w:rPr>
          <w:rFonts w:ascii="Arial" w:eastAsia="Times New Roman" w:hAnsi="Arial" w:cs="Arial"/>
          <w:i/>
        </w:rPr>
        <w:t xml:space="preserve">Coordinamento sindacale </w:t>
      </w:r>
      <w:r w:rsidR="00BF0593" w:rsidRPr="00A863A8">
        <w:rPr>
          <w:rFonts w:ascii="Arial" w:eastAsia="Times New Roman" w:hAnsi="Arial" w:cs="Arial"/>
          <w:i/>
        </w:rPr>
        <w:t>penitenziario</w:t>
      </w:r>
      <w:r w:rsidR="00210464" w:rsidRPr="00A863A8">
        <w:rPr>
          <w:rFonts w:ascii="Arial" w:eastAsia="Times New Roman" w:hAnsi="Arial" w:cs="Arial"/>
          <w:i/>
        </w:rPr>
        <w:t xml:space="preserve"> nel sollecitare  l’incontro con i vertici ministeriali, </w:t>
      </w:r>
      <w:r w:rsidR="00BD5EDF" w:rsidRPr="00A863A8">
        <w:rPr>
          <w:rFonts w:ascii="Arial" w:eastAsia="Times New Roman" w:hAnsi="Arial" w:cs="Arial"/>
          <w:i/>
        </w:rPr>
        <w:t xml:space="preserve">prende atto che </w:t>
      </w:r>
      <w:r w:rsidR="00210464" w:rsidRPr="00A863A8">
        <w:rPr>
          <w:rFonts w:ascii="Arial" w:eastAsia="Times New Roman" w:hAnsi="Arial" w:cs="Arial"/>
          <w:i/>
        </w:rPr>
        <w:t>gli stessi</w:t>
      </w:r>
      <w:r w:rsidR="00BD5EDF" w:rsidRPr="00A863A8">
        <w:rPr>
          <w:rFonts w:ascii="Arial" w:eastAsia="Times New Roman" w:hAnsi="Arial" w:cs="Arial"/>
          <w:i/>
        </w:rPr>
        <w:t xml:space="preserve"> </w:t>
      </w:r>
      <w:r w:rsidR="00FC735D" w:rsidRPr="00A863A8">
        <w:rPr>
          <w:rFonts w:ascii="Arial" w:eastAsia="Times New Roman" w:hAnsi="Arial" w:cs="Arial"/>
          <w:i/>
        </w:rPr>
        <w:t>continu</w:t>
      </w:r>
      <w:r w:rsidR="00BD5EDF" w:rsidRPr="00A863A8">
        <w:rPr>
          <w:rFonts w:ascii="Arial" w:eastAsia="Times New Roman" w:hAnsi="Arial" w:cs="Arial"/>
          <w:i/>
        </w:rPr>
        <w:t>i</w:t>
      </w:r>
      <w:r w:rsidR="00210464" w:rsidRPr="00A863A8">
        <w:rPr>
          <w:rFonts w:ascii="Arial" w:eastAsia="Times New Roman" w:hAnsi="Arial" w:cs="Arial"/>
          <w:i/>
        </w:rPr>
        <w:t xml:space="preserve">no </w:t>
      </w:r>
      <w:r w:rsidR="00FC735D" w:rsidRPr="00A863A8">
        <w:rPr>
          <w:rFonts w:ascii="Arial" w:eastAsia="Times New Roman" w:hAnsi="Arial" w:cs="Arial"/>
          <w:i/>
        </w:rPr>
        <w:t xml:space="preserve"> a sottrarsi</w:t>
      </w:r>
      <w:r w:rsidR="00BD5EDF" w:rsidRPr="00A863A8">
        <w:rPr>
          <w:rFonts w:ascii="Arial" w:eastAsia="Times New Roman" w:hAnsi="Arial" w:cs="Arial"/>
          <w:i/>
        </w:rPr>
        <w:t xml:space="preserve"> a</w:t>
      </w:r>
      <w:r w:rsidR="00210464" w:rsidRPr="00A863A8">
        <w:rPr>
          <w:rFonts w:ascii="Arial" w:eastAsia="Times New Roman" w:hAnsi="Arial" w:cs="Arial"/>
          <w:i/>
        </w:rPr>
        <w:t xml:space="preserve">l confronto </w:t>
      </w:r>
      <w:r w:rsidR="00BD5EDF" w:rsidRPr="00A863A8">
        <w:rPr>
          <w:rFonts w:ascii="Arial" w:eastAsia="Times New Roman" w:hAnsi="Arial" w:cs="Arial"/>
          <w:i/>
        </w:rPr>
        <w:t xml:space="preserve">  </w:t>
      </w:r>
      <w:r w:rsidR="00210464" w:rsidRPr="00A863A8">
        <w:rPr>
          <w:rFonts w:ascii="Arial" w:eastAsia="Times New Roman" w:hAnsi="Arial" w:cs="Arial"/>
          <w:i/>
        </w:rPr>
        <w:t xml:space="preserve">nonostante </w:t>
      </w:r>
      <w:r w:rsidR="00BD5EDF" w:rsidRPr="00A863A8">
        <w:rPr>
          <w:rFonts w:ascii="Arial" w:eastAsia="Times New Roman" w:hAnsi="Arial" w:cs="Arial"/>
          <w:i/>
        </w:rPr>
        <w:t xml:space="preserve">il sindacato </w:t>
      </w:r>
      <w:r w:rsidR="00BF0593" w:rsidRPr="00A863A8">
        <w:rPr>
          <w:rFonts w:ascii="Arial" w:eastAsia="Times New Roman" w:hAnsi="Arial" w:cs="Arial"/>
          <w:i/>
        </w:rPr>
        <w:t xml:space="preserve">abbi </w:t>
      </w:r>
      <w:r w:rsidR="00210464" w:rsidRPr="00A863A8">
        <w:rPr>
          <w:rFonts w:ascii="Arial" w:eastAsia="Times New Roman" w:hAnsi="Arial" w:cs="Arial"/>
          <w:i/>
        </w:rPr>
        <w:t xml:space="preserve">in più occasioni </w:t>
      </w:r>
      <w:r w:rsidR="00BF0593" w:rsidRPr="00A863A8">
        <w:rPr>
          <w:rFonts w:ascii="Arial" w:eastAsia="Times New Roman" w:hAnsi="Arial" w:cs="Arial"/>
          <w:i/>
        </w:rPr>
        <w:t xml:space="preserve">posto </w:t>
      </w:r>
      <w:r w:rsidR="00210464" w:rsidRPr="00A863A8">
        <w:rPr>
          <w:rFonts w:ascii="Arial" w:eastAsia="Times New Roman" w:hAnsi="Arial" w:cs="Arial"/>
          <w:i/>
        </w:rPr>
        <w:t xml:space="preserve">in evidenza </w:t>
      </w:r>
      <w:r w:rsidR="00BF0593" w:rsidRPr="00A863A8">
        <w:rPr>
          <w:rFonts w:ascii="Arial" w:eastAsia="Times New Roman" w:hAnsi="Arial" w:cs="Arial"/>
          <w:i/>
        </w:rPr>
        <w:t>le numerose criticità che affliggono il sistema detentivo italiano.</w:t>
      </w:r>
      <w:r w:rsidR="00BF0593">
        <w:rPr>
          <w:rFonts w:ascii="Arial" w:eastAsia="Times New Roman" w:hAnsi="Arial" w:cs="Arial"/>
          <w:sz w:val="24"/>
          <w:szCs w:val="24"/>
        </w:rPr>
        <w:t xml:space="preserve"> </w:t>
      </w:r>
      <w:r w:rsidR="00A863A8">
        <w:rPr>
          <w:rFonts w:ascii="Arial" w:eastAsia="Times New Roman" w:hAnsi="Arial" w:cs="Arial"/>
          <w:sz w:val="24"/>
          <w:szCs w:val="24"/>
        </w:rPr>
        <w:t xml:space="preserve"> </w:t>
      </w:r>
      <w:proofErr w:type="spellStart"/>
      <w:r w:rsidR="00A863A8">
        <w:rPr>
          <w:rFonts w:ascii="Arial" w:hAnsi="Arial" w:cs="Arial"/>
        </w:rPr>
        <w:t>T</w:t>
      </w:r>
      <w:r w:rsidR="00A863A8">
        <w:t>aser</w:t>
      </w:r>
      <w:proofErr w:type="spellEnd"/>
      <w:r w:rsidR="00A863A8">
        <w:t xml:space="preserve"> da giugno. </w:t>
      </w:r>
      <w:proofErr w:type="spellStart"/>
      <w:r w:rsidR="00A863A8">
        <w:t>Mastrulli</w:t>
      </w:r>
      <w:proofErr w:type="spellEnd"/>
      <w:r w:rsidR="00A863A8">
        <w:t xml:space="preserve"> (</w:t>
      </w:r>
      <w:proofErr w:type="spellStart"/>
      <w:r w:rsidR="00A863A8">
        <w:t>Cosp</w:t>
      </w:r>
      <w:proofErr w:type="spellEnd"/>
      <w:r w:rsidR="00A863A8">
        <w:t xml:space="preserve">): «Bene, interventi di polizia più sicuri » Il Ministro dell’Interno Matteo </w:t>
      </w:r>
      <w:proofErr w:type="spellStart"/>
      <w:r w:rsidR="00A863A8">
        <w:t>Salvini</w:t>
      </w:r>
      <w:proofErr w:type="spellEnd"/>
      <w:r w:rsidR="00A863A8">
        <w:t xml:space="preserve"> ha annunciato che a partire dal mese di giugno, la pistola </w:t>
      </w:r>
      <w:proofErr w:type="spellStart"/>
      <w:r w:rsidR="00A863A8">
        <w:t>taser</w:t>
      </w:r>
      <w:proofErr w:type="spellEnd"/>
      <w:r w:rsidR="00A863A8">
        <w:t xml:space="preserve"> sarà in dotazione di tutte le forze di polizia,lo stesso Vice Premier che dimentica i Poliziotti Penitenziaria e con lui,credo anche il Ministro </w:t>
      </w:r>
      <w:proofErr w:type="spellStart"/>
      <w:r w:rsidR="00A863A8">
        <w:t>Bonafede</w:t>
      </w:r>
      <w:proofErr w:type="spellEnd"/>
      <w:r w:rsidR="00A863A8">
        <w:t xml:space="preserve">. «Apprendiamo favorevolmente questa notizia. Finalmente più sicurezza per le forze dell’ordine – dichiara Domenico </w:t>
      </w:r>
      <w:proofErr w:type="spellStart"/>
      <w:r w:rsidR="00A863A8">
        <w:t>Mastrulli</w:t>
      </w:r>
      <w:proofErr w:type="spellEnd"/>
      <w:r w:rsidR="00A863A8">
        <w:t xml:space="preserve">, Segretario Generale Nazionale della Federazione del Sindacato Autonomo di Polizia Penitenziaria del Comparto Sicurezza e Difesa (COSP) – Come FS COSP, da sempre sosteniamo l’introduzione del </w:t>
      </w:r>
      <w:proofErr w:type="spellStart"/>
      <w:r w:rsidR="00A863A8">
        <w:t>taser</w:t>
      </w:r>
      <w:proofErr w:type="spellEnd"/>
      <w:r w:rsidR="00A863A8">
        <w:t xml:space="preserve">, strumento non letale, capace di risolvere l’intervento in totale sicurezza, riducendo considerevolmente il contatto fisico tra l’operatore di polizia penitenziaria e il soggetto detenuto. Da quando è partita la sperimentazione – prosegue </w:t>
      </w:r>
      <w:proofErr w:type="spellStart"/>
      <w:r w:rsidR="00A863A8">
        <w:t>Mastrulli</w:t>
      </w:r>
      <w:proofErr w:type="spellEnd"/>
      <w:r w:rsidR="00A863A8">
        <w:t xml:space="preserve"> -, nessun Agente della Penitenziaria o presso le Scuole di Formazione SFAPP dove addestrano i neo Agenti si è mai fatto "scuola e preparazione" sulla TASER, eppure nelle carceri dall'inizio dell'anno registriamo circa 2.000 episodi di violenza e aggressioni contro i Poliziotti Penitenziari,contro Direttori e Funzionari,stante ad un numero di pari disposti trasferimenti dei reclusi violenti, secondo il dato ufficiale dello stesso Dipartimento diffuso nei recenti giorni, eppure diversi sono stati gli interventi con soggetti esagitati o violenti,dalle restanti Forze di polizia in </w:t>
      </w:r>
      <w:proofErr w:type="spellStart"/>
      <w:r w:rsidR="00A863A8">
        <w:t>addetsramento</w:t>
      </w:r>
      <w:proofErr w:type="spellEnd"/>
      <w:r w:rsidR="00A863A8">
        <w:t xml:space="preserve"> TASER, risolti in sicurezza e in maniera efficace grazie al </w:t>
      </w:r>
      <w:proofErr w:type="spellStart"/>
      <w:r w:rsidR="00A863A8">
        <w:t>taser</w:t>
      </w:r>
      <w:proofErr w:type="spellEnd"/>
      <w:r w:rsidR="00A863A8">
        <w:t xml:space="preserve">,ma non in Polizia Penitenziaria. Il più delle volte questo ha sortito effetto deterrente, in quanto solo alla vista della pistola elettrica, il soggetto ha desistito dal commettere reati di violenza o resistenza. Adesso – conclude </w:t>
      </w:r>
      <w:proofErr w:type="spellStart"/>
      <w:r w:rsidR="00A863A8">
        <w:t>Mastrulli</w:t>
      </w:r>
      <w:proofErr w:type="spellEnd"/>
      <w:r w:rsidR="00A863A8">
        <w:t xml:space="preserve"> – attendiamo la dotazione di telecamere su divise, auto di servizio e celle con maggior sicurezza, al fine di garantire i cittadini e tutelare il personale di polizia penitenziaria, nella massima trasparenza. Il Ministro Alfonso </w:t>
      </w:r>
      <w:proofErr w:type="spellStart"/>
      <w:r w:rsidR="00A863A8">
        <w:t>Bonafede</w:t>
      </w:r>
      <w:proofErr w:type="spellEnd"/>
      <w:r w:rsidR="00A863A8">
        <w:t xml:space="preserve"> si impegni in modo serio, concreto con provvedimenti  tangibili a tutela dei suoi uomini e delle sue donne e non solo con soliti oramai conosciuti piacevoli sorrisi e  proclami fini a se stessi.    </w:t>
      </w:r>
      <w:r w:rsidR="00210464">
        <w:rPr>
          <w:rFonts w:ascii="Arial" w:eastAsia="Times New Roman" w:hAnsi="Arial" w:cs="Arial"/>
          <w:sz w:val="24"/>
          <w:szCs w:val="24"/>
        </w:rPr>
        <w:t xml:space="preserve">Ufficio Stampa Nazionale </w:t>
      </w:r>
      <w:r w:rsidR="00A863A8">
        <w:rPr>
          <w:rFonts w:ascii="Arial" w:eastAsia="Times New Roman" w:hAnsi="Arial" w:cs="Arial"/>
          <w:sz w:val="24"/>
          <w:szCs w:val="24"/>
        </w:rPr>
        <w:t xml:space="preserve"> FS </w:t>
      </w:r>
      <w:proofErr w:type="spellStart"/>
      <w:r w:rsidR="00A863A8">
        <w:rPr>
          <w:rFonts w:ascii="Arial" w:eastAsia="Times New Roman" w:hAnsi="Arial" w:cs="Arial"/>
          <w:sz w:val="24"/>
          <w:szCs w:val="24"/>
        </w:rPr>
        <w:t>CO.S.P.</w:t>
      </w:r>
      <w:proofErr w:type="spellEnd"/>
    </w:p>
    <w:p w:rsidR="008C5952" w:rsidRPr="00F24CB1" w:rsidRDefault="00A863A8" w:rsidP="00A863A8">
      <w:pPr>
        <w:pStyle w:val="Nessunaspaziatura"/>
        <w:jc w:val="both"/>
        <w:rPr>
          <w:rFonts w:ascii="Arial" w:hAnsi="Arial" w:cs="Arial"/>
          <w:w w:val="90"/>
        </w:rPr>
      </w:pPr>
      <w:r>
        <w:rPr>
          <w:rFonts w:ascii="Arial" w:eastAsia="Times New Roman" w:hAnsi="Arial" w:cs="Arial"/>
          <w:sz w:val="24"/>
          <w:szCs w:val="24"/>
        </w:rPr>
        <w:t xml:space="preserve">                                                                               MASTRULLI  3355435878</w:t>
      </w:r>
      <w:r w:rsidR="00210464">
        <w:rPr>
          <w:rFonts w:ascii="Arial" w:eastAsia="Times New Roman" w:hAnsi="Arial" w:cs="Arial"/>
          <w:sz w:val="24"/>
          <w:szCs w:val="24"/>
        </w:rPr>
        <w:t xml:space="preserve"> </w:t>
      </w:r>
    </w:p>
    <w:sectPr w:rsidR="008C5952" w:rsidRPr="00F24CB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BAB" w:rsidRDefault="00923BAB" w:rsidP="0053601D">
      <w:r>
        <w:separator/>
      </w:r>
    </w:p>
  </w:endnote>
  <w:endnote w:type="continuationSeparator" w:id="0">
    <w:p w:rsidR="00923BAB" w:rsidRDefault="00923BAB"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235563" w:rsidP="004B3376">
        <w:pPr>
          <w:pStyle w:val="Pidipagina"/>
          <w:rPr>
            <w:rFonts w:ascii="Berlin Sans FB Demi" w:hAnsi="Berlin Sans FB Demi"/>
            <w:b/>
            <w:color w:val="0070C0"/>
          </w:rPr>
        </w:pPr>
        <w:r>
          <w:rPr>
            <w:rFonts w:ascii="Berlin Sans FB Demi" w:hAnsi="Berlin Sans FB Demi"/>
            <w:b/>
            <w:color w:val="0070C0"/>
          </w:rPr>
          <w:t>FEDERAZIONE    SINDACALE     Co.S.P.     -  SE</w:t>
        </w:r>
        <w:r w:rsidR="004B3376" w:rsidRPr="00FD1514">
          <w:rPr>
            <w:rFonts w:ascii="Berlin Sans FB Demi" w:hAnsi="Berlin Sans FB Demi"/>
            <w:b/>
            <w:color w:val="0070C0"/>
          </w:rPr>
          <w:t>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852D21"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BAB" w:rsidRDefault="00923BAB" w:rsidP="0053601D">
      <w:r>
        <w:separator/>
      </w:r>
    </w:p>
  </w:footnote>
  <w:footnote w:type="continuationSeparator" w:id="0">
    <w:p w:rsidR="00923BAB" w:rsidRDefault="00923BAB"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52D2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52D21" w:rsidP="00EF3131">
    <w:pPr>
      <w:pStyle w:val="Pidipagina"/>
      <w:tabs>
        <w:tab w:val="clear" w:pos="4819"/>
        <w:tab w:val="center" w:pos="3544"/>
      </w:tabs>
    </w:pPr>
    <w:r w:rsidRPr="00852D21">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" stroked="f">
          <v:shadow on="t" type="perspective" color="black" opacity="11796f" offset="-6.55631mm,-1.39358mm" matrix="72090f,,,72090f"/>
          <v:textbox>
            <w:txbxContent>
              <w:p w:rsidR="0053601D" w:rsidRPr="006D1C91" w:rsidRDefault="0067084E" w:rsidP="0053601D">
                <w:pPr>
                  <w:pStyle w:val="NormaleWeb"/>
                  <w:spacing w:before="0" w:beforeAutospacing="0" w:after="0" w:afterAutospacing="0"/>
                  <w:rPr>
                    <w:b/>
                    <w:sz w:val="28"/>
                    <w:szCs w:val="28"/>
                  </w:rPr>
                </w:pPr>
                <w:r w:rsidRPr="006D1C91">
                  <w:rPr>
                    <w:b/>
                    <w:sz w:val="28"/>
                    <w:szCs w:val="28"/>
                  </w:rPr>
                  <w:t>SEGRETERIA</w:t>
                </w:r>
                <w:r w:rsidR="006D1C91" w:rsidRPr="006D1C91">
                  <w:rPr>
                    <w:b/>
                    <w:sz w:val="28"/>
                    <w:szCs w:val="28"/>
                  </w:rPr>
                  <w:t xml:space="preserve"> GENERALE NAZIONALE </w:t>
                </w:r>
                <w:r w:rsidR="006D1C91">
                  <w:rPr>
                    <w:b/>
                    <w:sz w:val="28"/>
                    <w:szCs w:val="28"/>
                  </w:rPr>
                  <w:t xml:space="preserve">   </w:t>
                </w:r>
                <w:r w:rsidRPr="006D1C91">
                  <w:rPr>
                    <w:b/>
                    <w:sz w:val="28"/>
                    <w:szCs w:val="28"/>
                  </w:rPr>
                  <w:t xml:space="preserve">FEDERAZIONE </w:t>
                </w:r>
                <w:r w:rsidR="006D1C91">
                  <w:rPr>
                    <w:b/>
                    <w:sz w:val="28"/>
                    <w:szCs w:val="28"/>
                  </w:rPr>
                  <w:t xml:space="preserve">  </w:t>
                </w:r>
                <w:r w:rsidRPr="006D1C91">
                  <w:rPr>
                    <w:b/>
                    <w:sz w:val="28"/>
                    <w:szCs w:val="28"/>
                  </w:rPr>
                  <w:t xml:space="preserve">SINDACALE </w:t>
                </w:r>
                <w:r w:rsidR="006D1C91">
                  <w:rPr>
                    <w:b/>
                    <w:sz w:val="28"/>
                    <w:szCs w:val="28"/>
                  </w:rPr>
                  <w:t xml:space="preserve">  Co</w:t>
                </w:r>
                <w:r w:rsidRPr="006D1C91">
                  <w:rPr>
                    <w:b/>
                    <w:sz w:val="28"/>
                    <w:szCs w:val="28"/>
                  </w:rPr>
                  <w:t xml:space="preserve">.S.P. </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52D2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B308E8"/>
    <w:multiLevelType w:val="hybridMultilevel"/>
    <w:tmpl w:val="C2AE2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66724A4"/>
    <w:multiLevelType w:val="hybridMultilevel"/>
    <w:tmpl w:val="F404D3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023AE5"/>
    <w:multiLevelType w:val="hybridMultilevel"/>
    <w:tmpl w:val="19F08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1"/>
  </w:num>
  <w:num w:numId="6">
    <w:abstractNumId w:val="10"/>
  </w:num>
  <w:num w:numId="7">
    <w:abstractNumId w:val="9"/>
  </w:num>
  <w:num w:numId="8">
    <w:abstractNumId w:val="0"/>
  </w:num>
  <w:num w:numId="9">
    <w:abstractNumId w:val="8"/>
  </w:num>
  <w:num w:numId="10">
    <w:abstractNumId w:val="12"/>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2E39"/>
    <w:rsid w:val="0000382A"/>
    <w:rsid w:val="00005B61"/>
    <w:rsid w:val="00015D87"/>
    <w:rsid w:val="000162E8"/>
    <w:rsid w:val="0002010B"/>
    <w:rsid w:val="00021C25"/>
    <w:rsid w:val="00021D3E"/>
    <w:rsid w:val="0002324F"/>
    <w:rsid w:val="00030BB1"/>
    <w:rsid w:val="00034E2F"/>
    <w:rsid w:val="000362CD"/>
    <w:rsid w:val="000400DD"/>
    <w:rsid w:val="00045B75"/>
    <w:rsid w:val="00047A0C"/>
    <w:rsid w:val="00050E2F"/>
    <w:rsid w:val="0005168D"/>
    <w:rsid w:val="00052E2F"/>
    <w:rsid w:val="00054565"/>
    <w:rsid w:val="0005498C"/>
    <w:rsid w:val="00057C3A"/>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D7FF5"/>
    <w:rsid w:val="000E2B0C"/>
    <w:rsid w:val="000E31D9"/>
    <w:rsid w:val="000E7349"/>
    <w:rsid w:val="000E7894"/>
    <w:rsid w:val="000E79D5"/>
    <w:rsid w:val="000F650A"/>
    <w:rsid w:val="000F7E18"/>
    <w:rsid w:val="001056E9"/>
    <w:rsid w:val="00113E68"/>
    <w:rsid w:val="00120665"/>
    <w:rsid w:val="001213C5"/>
    <w:rsid w:val="00122B4F"/>
    <w:rsid w:val="00124118"/>
    <w:rsid w:val="001272B7"/>
    <w:rsid w:val="00131E18"/>
    <w:rsid w:val="00133F33"/>
    <w:rsid w:val="00137770"/>
    <w:rsid w:val="001434BC"/>
    <w:rsid w:val="00144897"/>
    <w:rsid w:val="00145176"/>
    <w:rsid w:val="001510E9"/>
    <w:rsid w:val="00161225"/>
    <w:rsid w:val="001743C3"/>
    <w:rsid w:val="00175739"/>
    <w:rsid w:val="00175865"/>
    <w:rsid w:val="00175ABB"/>
    <w:rsid w:val="0017650F"/>
    <w:rsid w:val="00182672"/>
    <w:rsid w:val="0019077A"/>
    <w:rsid w:val="00197F6A"/>
    <w:rsid w:val="001A1364"/>
    <w:rsid w:val="001A18FE"/>
    <w:rsid w:val="001A42C2"/>
    <w:rsid w:val="001A5D37"/>
    <w:rsid w:val="001A5F9B"/>
    <w:rsid w:val="001A689C"/>
    <w:rsid w:val="001A6CEE"/>
    <w:rsid w:val="001B0019"/>
    <w:rsid w:val="001B1352"/>
    <w:rsid w:val="001B1ECE"/>
    <w:rsid w:val="001B2A3D"/>
    <w:rsid w:val="001C6167"/>
    <w:rsid w:val="001D33DC"/>
    <w:rsid w:val="001D4BB3"/>
    <w:rsid w:val="001D6111"/>
    <w:rsid w:val="001D68F0"/>
    <w:rsid w:val="001D70EC"/>
    <w:rsid w:val="001D72E9"/>
    <w:rsid w:val="001D796A"/>
    <w:rsid w:val="001D7D1F"/>
    <w:rsid w:val="001E507E"/>
    <w:rsid w:val="001F08DC"/>
    <w:rsid w:val="001F238C"/>
    <w:rsid w:val="001F3CE1"/>
    <w:rsid w:val="001F68DB"/>
    <w:rsid w:val="0020169B"/>
    <w:rsid w:val="00203C6C"/>
    <w:rsid w:val="00206AA3"/>
    <w:rsid w:val="002074DB"/>
    <w:rsid w:val="00210464"/>
    <w:rsid w:val="002119F5"/>
    <w:rsid w:val="00214F5C"/>
    <w:rsid w:val="00215612"/>
    <w:rsid w:val="0021668C"/>
    <w:rsid w:val="0022046D"/>
    <w:rsid w:val="0022111F"/>
    <w:rsid w:val="00221B61"/>
    <w:rsid w:val="002249E6"/>
    <w:rsid w:val="00230655"/>
    <w:rsid w:val="0023093A"/>
    <w:rsid w:val="00233AF8"/>
    <w:rsid w:val="0023455E"/>
    <w:rsid w:val="00234B00"/>
    <w:rsid w:val="00235563"/>
    <w:rsid w:val="00236ACC"/>
    <w:rsid w:val="0023786D"/>
    <w:rsid w:val="00237B55"/>
    <w:rsid w:val="00241D59"/>
    <w:rsid w:val="0024539E"/>
    <w:rsid w:val="00246D86"/>
    <w:rsid w:val="002558E4"/>
    <w:rsid w:val="002617FB"/>
    <w:rsid w:val="00261CD5"/>
    <w:rsid w:val="00275F72"/>
    <w:rsid w:val="00280F92"/>
    <w:rsid w:val="00287CDE"/>
    <w:rsid w:val="00293101"/>
    <w:rsid w:val="00293AA1"/>
    <w:rsid w:val="002949F0"/>
    <w:rsid w:val="00295FAE"/>
    <w:rsid w:val="002A251F"/>
    <w:rsid w:val="002A2F1F"/>
    <w:rsid w:val="002A5205"/>
    <w:rsid w:val="002B3578"/>
    <w:rsid w:val="002B4881"/>
    <w:rsid w:val="002C3CC2"/>
    <w:rsid w:val="002D0091"/>
    <w:rsid w:val="002D34E6"/>
    <w:rsid w:val="002D41B2"/>
    <w:rsid w:val="002D4649"/>
    <w:rsid w:val="002D5E37"/>
    <w:rsid w:val="002D603C"/>
    <w:rsid w:val="002D74C4"/>
    <w:rsid w:val="002E1143"/>
    <w:rsid w:val="002E2D22"/>
    <w:rsid w:val="002E42AB"/>
    <w:rsid w:val="002E53FF"/>
    <w:rsid w:val="002E7C12"/>
    <w:rsid w:val="002F15E1"/>
    <w:rsid w:val="002F252C"/>
    <w:rsid w:val="002F54F3"/>
    <w:rsid w:val="002F60AA"/>
    <w:rsid w:val="00301502"/>
    <w:rsid w:val="00307FDD"/>
    <w:rsid w:val="00312309"/>
    <w:rsid w:val="00313864"/>
    <w:rsid w:val="0032365D"/>
    <w:rsid w:val="00325240"/>
    <w:rsid w:val="0032706C"/>
    <w:rsid w:val="0033270F"/>
    <w:rsid w:val="00333257"/>
    <w:rsid w:val="00335792"/>
    <w:rsid w:val="003404FE"/>
    <w:rsid w:val="00342DE0"/>
    <w:rsid w:val="00353CB4"/>
    <w:rsid w:val="00356356"/>
    <w:rsid w:val="0036187D"/>
    <w:rsid w:val="00363113"/>
    <w:rsid w:val="00363959"/>
    <w:rsid w:val="00364A04"/>
    <w:rsid w:val="00373984"/>
    <w:rsid w:val="00373E97"/>
    <w:rsid w:val="00377D79"/>
    <w:rsid w:val="0038056F"/>
    <w:rsid w:val="0038094A"/>
    <w:rsid w:val="00380FEB"/>
    <w:rsid w:val="00384DCF"/>
    <w:rsid w:val="00385245"/>
    <w:rsid w:val="00390A65"/>
    <w:rsid w:val="003927FE"/>
    <w:rsid w:val="0039533C"/>
    <w:rsid w:val="00397B27"/>
    <w:rsid w:val="003A6244"/>
    <w:rsid w:val="003C0DBA"/>
    <w:rsid w:val="003C27A9"/>
    <w:rsid w:val="003C5DF4"/>
    <w:rsid w:val="003D17B8"/>
    <w:rsid w:val="003D26E1"/>
    <w:rsid w:val="003D4E1F"/>
    <w:rsid w:val="003E4022"/>
    <w:rsid w:val="003F36CA"/>
    <w:rsid w:val="003F66FC"/>
    <w:rsid w:val="003F75C7"/>
    <w:rsid w:val="003F7979"/>
    <w:rsid w:val="0040121A"/>
    <w:rsid w:val="0040161F"/>
    <w:rsid w:val="004068C5"/>
    <w:rsid w:val="00414E2A"/>
    <w:rsid w:val="00417E29"/>
    <w:rsid w:val="00421AC8"/>
    <w:rsid w:val="00422763"/>
    <w:rsid w:val="00422916"/>
    <w:rsid w:val="0043050E"/>
    <w:rsid w:val="00432BD2"/>
    <w:rsid w:val="00432FA4"/>
    <w:rsid w:val="00437DB1"/>
    <w:rsid w:val="00444A65"/>
    <w:rsid w:val="0044683A"/>
    <w:rsid w:val="004512AB"/>
    <w:rsid w:val="004512BF"/>
    <w:rsid w:val="004528A4"/>
    <w:rsid w:val="00453159"/>
    <w:rsid w:val="004555D1"/>
    <w:rsid w:val="004674BF"/>
    <w:rsid w:val="00471F69"/>
    <w:rsid w:val="00472A86"/>
    <w:rsid w:val="00473DFC"/>
    <w:rsid w:val="00477F0F"/>
    <w:rsid w:val="00482419"/>
    <w:rsid w:val="004A3409"/>
    <w:rsid w:val="004A3CFD"/>
    <w:rsid w:val="004A48EA"/>
    <w:rsid w:val="004A7FCD"/>
    <w:rsid w:val="004B3376"/>
    <w:rsid w:val="004B408D"/>
    <w:rsid w:val="004B69D9"/>
    <w:rsid w:val="004B7606"/>
    <w:rsid w:val="004C0C7F"/>
    <w:rsid w:val="004C43AF"/>
    <w:rsid w:val="004D420D"/>
    <w:rsid w:val="004E2E3C"/>
    <w:rsid w:val="004F31D7"/>
    <w:rsid w:val="0050300A"/>
    <w:rsid w:val="00504CE6"/>
    <w:rsid w:val="00505FE2"/>
    <w:rsid w:val="00513177"/>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0851"/>
    <w:rsid w:val="00542018"/>
    <w:rsid w:val="005427E5"/>
    <w:rsid w:val="00543726"/>
    <w:rsid w:val="00555947"/>
    <w:rsid w:val="00556A7C"/>
    <w:rsid w:val="005665B7"/>
    <w:rsid w:val="00566D6F"/>
    <w:rsid w:val="005744CB"/>
    <w:rsid w:val="0057623D"/>
    <w:rsid w:val="005774C2"/>
    <w:rsid w:val="00583515"/>
    <w:rsid w:val="0058391F"/>
    <w:rsid w:val="00584AA2"/>
    <w:rsid w:val="00590047"/>
    <w:rsid w:val="00590B1C"/>
    <w:rsid w:val="005940CB"/>
    <w:rsid w:val="005A4C5F"/>
    <w:rsid w:val="005A5565"/>
    <w:rsid w:val="005A7A84"/>
    <w:rsid w:val="005B7BE1"/>
    <w:rsid w:val="005C01C2"/>
    <w:rsid w:val="005C2DBE"/>
    <w:rsid w:val="005C2FFA"/>
    <w:rsid w:val="005C3A65"/>
    <w:rsid w:val="005D1E7E"/>
    <w:rsid w:val="005D1F55"/>
    <w:rsid w:val="005D64BE"/>
    <w:rsid w:val="005E0089"/>
    <w:rsid w:val="005E55FC"/>
    <w:rsid w:val="005E6159"/>
    <w:rsid w:val="005F4319"/>
    <w:rsid w:val="00603929"/>
    <w:rsid w:val="006111D2"/>
    <w:rsid w:val="00611B6E"/>
    <w:rsid w:val="00617E2A"/>
    <w:rsid w:val="00622C8A"/>
    <w:rsid w:val="00625671"/>
    <w:rsid w:val="00625FC1"/>
    <w:rsid w:val="00635148"/>
    <w:rsid w:val="00637F33"/>
    <w:rsid w:val="00643C51"/>
    <w:rsid w:val="006460B7"/>
    <w:rsid w:val="006460E5"/>
    <w:rsid w:val="00646E2C"/>
    <w:rsid w:val="006471C9"/>
    <w:rsid w:val="0065373B"/>
    <w:rsid w:val="00655300"/>
    <w:rsid w:val="00664351"/>
    <w:rsid w:val="00667931"/>
    <w:rsid w:val="0067084E"/>
    <w:rsid w:val="00673954"/>
    <w:rsid w:val="006809AF"/>
    <w:rsid w:val="00680A03"/>
    <w:rsid w:val="00680F47"/>
    <w:rsid w:val="0068315A"/>
    <w:rsid w:val="0068558E"/>
    <w:rsid w:val="00685AA3"/>
    <w:rsid w:val="00691575"/>
    <w:rsid w:val="00697AC8"/>
    <w:rsid w:val="006A1268"/>
    <w:rsid w:val="006A3449"/>
    <w:rsid w:val="006A49A0"/>
    <w:rsid w:val="006A7DB0"/>
    <w:rsid w:val="006B2F0F"/>
    <w:rsid w:val="006B59CA"/>
    <w:rsid w:val="006B618F"/>
    <w:rsid w:val="006B6A76"/>
    <w:rsid w:val="006C20F4"/>
    <w:rsid w:val="006C6D0F"/>
    <w:rsid w:val="006D1234"/>
    <w:rsid w:val="006D1C91"/>
    <w:rsid w:val="006D6645"/>
    <w:rsid w:val="006D7A52"/>
    <w:rsid w:val="006E05D2"/>
    <w:rsid w:val="006E3D2D"/>
    <w:rsid w:val="006E4327"/>
    <w:rsid w:val="006F19B6"/>
    <w:rsid w:val="006F34D1"/>
    <w:rsid w:val="006F61BC"/>
    <w:rsid w:val="006F7736"/>
    <w:rsid w:val="0070268A"/>
    <w:rsid w:val="00703709"/>
    <w:rsid w:val="00707D0C"/>
    <w:rsid w:val="0071221A"/>
    <w:rsid w:val="00712D5B"/>
    <w:rsid w:val="00714ED1"/>
    <w:rsid w:val="007227D0"/>
    <w:rsid w:val="00723A8C"/>
    <w:rsid w:val="00730470"/>
    <w:rsid w:val="00731889"/>
    <w:rsid w:val="00735A11"/>
    <w:rsid w:val="00744689"/>
    <w:rsid w:val="00746E53"/>
    <w:rsid w:val="00750AC6"/>
    <w:rsid w:val="00752FCE"/>
    <w:rsid w:val="0075713F"/>
    <w:rsid w:val="0075721C"/>
    <w:rsid w:val="0076010E"/>
    <w:rsid w:val="00760459"/>
    <w:rsid w:val="00761A0B"/>
    <w:rsid w:val="00761EA5"/>
    <w:rsid w:val="007650EE"/>
    <w:rsid w:val="00766191"/>
    <w:rsid w:val="00766CED"/>
    <w:rsid w:val="0077100C"/>
    <w:rsid w:val="00771994"/>
    <w:rsid w:val="0077354C"/>
    <w:rsid w:val="00781EB1"/>
    <w:rsid w:val="00782F9B"/>
    <w:rsid w:val="00784CC6"/>
    <w:rsid w:val="00791DF6"/>
    <w:rsid w:val="007A53D2"/>
    <w:rsid w:val="007A6B55"/>
    <w:rsid w:val="007C13B9"/>
    <w:rsid w:val="007C58AC"/>
    <w:rsid w:val="007C6D10"/>
    <w:rsid w:val="007D0636"/>
    <w:rsid w:val="007D2EAB"/>
    <w:rsid w:val="007D4B0A"/>
    <w:rsid w:val="007D672D"/>
    <w:rsid w:val="007E1793"/>
    <w:rsid w:val="007E3F42"/>
    <w:rsid w:val="007E7E69"/>
    <w:rsid w:val="007F45F8"/>
    <w:rsid w:val="007F505A"/>
    <w:rsid w:val="0080148E"/>
    <w:rsid w:val="008014B8"/>
    <w:rsid w:val="008044BE"/>
    <w:rsid w:val="00804D81"/>
    <w:rsid w:val="0081002F"/>
    <w:rsid w:val="00810093"/>
    <w:rsid w:val="0081136F"/>
    <w:rsid w:val="0081138D"/>
    <w:rsid w:val="008123B0"/>
    <w:rsid w:val="00812E64"/>
    <w:rsid w:val="00814585"/>
    <w:rsid w:val="00816388"/>
    <w:rsid w:val="00822C0C"/>
    <w:rsid w:val="00823D87"/>
    <w:rsid w:val="0082403F"/>
    <w:rsid w:val="00834838"/>
    <w:rsid w:val="00835F6F"/>
    <w:rsid w:val="00837B53"/>
    <w:rsid w:val="0084105E"/>
    <w:rsid w:val="00845D55"/>
    <w:rsid w:val="008464BF"/>
    <w:rsid w:val="008466D9"/>
    <w:rsid w:val="008516A0"/>
    <w:rsid w:val="00852D21"/>
    <w:rsid w:val="00854156"/>
    <w:rsid w:val="00854595"/>
    <w:rsid w:val="00854D8C"/>
    <w:rsid w:val="008551F0"/>
    <w:rsid w:val="008627B0"/>
    <w:rsid w:val="00864918"/>
    <w:rsid w:val="00865FB3"/>
    <w:rsid w:val="00874B46"/>
    <w:rsid w:val="00874DD1"/>
    <w:rsid w:val="00877962"/>
    <w:rsid w:val="00880DF2"/>
    <w:rsid w:val="008846D6"/>
    <w:rsid w:val="00886211"/>
    <w:rsid w:val="0088685B"/>
    <w:rsid w:val="0089050E"/>
    <w:rsid w:val="00891A32"/>
    <w:rsid w:val="0089230D"/>
    <w:rsid w:val="00895E47"/>
    <w:rsid w:val="008971BD"/>
    <w:rsid w:val="008A2AFB"/>
    <w:rsid w:val="008B1299"/>
    <w:rsid w:val="008B172A"/>
    <w:rsid w:val="008B1808"/>
    <w:rsid w:val="008B2895"/>
    <w:rsid w:val="008B35A2"/>
    <w:rsid w:val="008B7FC7"/>
    <w:rsid w:val="008C0116"/>
    <w:rsid w:val="008C181C"/>
    <w:rsid w:val="008C5840"/>
    <w:rsid w:val="008C5952"/>
    <w:rsid w:val="008C6B61"/>
    <w:rsid w:val="008C7614"/>
    <w:rsid w:val="008D3207"/>
    <w:rsid w:val="008D3FCC"/>
    <w:rsid w:val="008D4CE0"/>
    <w:rsid w:val="008E184E"/>
    <w:rsid w:val="008E1863"/>
    <w:rsid w:val="008E6C70"/>
    <w:rsid w:val="008E7E8E"/>
    <w:rsid w:val="008F6532"/>
    <w:rsid w:val="008F7157"/>
    <w:rsid w:val="00900C21"/>
    <w:rsid w:val="00903FDA"/>
    <w:rsid w:val="00904344"/>
    <w:rsid w:val="009068F5"/>
    <w:rsid w:val="00910371"/>
    <w:rsid w:val="00912877"/>
    <w:rsid w:val="009134F2"/>
    <w:rsid w:val="0091508B"/>
    <w:rsid w:val="00920586"/>
    <w:rsid w:val="00920E3B"/>
    <w:rsid w:val="0092120A"/>
    <w:rsid w:val="00923BAB"/>
    <w:rsid w:val="0092478C"/>
    <w:rsid w:val="00926DA7"/>
    <w:rsid w:val="00927649"/>
    <w:rsid w:val="00931476"/>
    <w:rsid w:val="00932966"/>
    <w:rsid w:val="00933BAD"/>
    <w:rsid w:val="00937980"/>
    <w:rsid w:val="00945A22"/>
    <w:rsid w:val="00950B4A"/>
    <w:rsid w:val="00952F61"/>
    <w:rsid w:val="0095541A"/>
    <w:rsid w:val="00960D52"/>
    <w:rsid w:val="0096305E"/>
    <w:rsid w:val="0096412E"/>
    <w:rsid w:val="0096428A"/>
    <w:rsid w:val="0096507F"/>
    <w:rsid w:val="009662D5"/>
    <w:rsid w:val="009668DC"/>
    <w:rsid w:val="009678AC"/>
    <w:rsid w:val="00967C22"/>
    <w:rsid w:val="009706F7"/>
    <w:rsid w:val="00973A60"/>
    <w:rsid w:val="00974947"/>
    <w:rsid w:val="00984FCF"/>
    <w:rsid w:val="00994F72"/>
    <w:rsid w:val="00995A3D"/>
    <w:rsid w:val="009969E9"/>
    <w:rsid w:val="00997DE5"/>
    <w:rsid w:val="00997F16"/>
    <w:rsid w:val="009A05BB"/>
    <w:rsid w:val="009A1C0A"/>
    <w:rsid w:val="009A2269"/>
    <w:rsid w:val="009A2492"/>
    <w:rsid w:val="009A653C"/>
    <w:rsid w:val="009A7B06"/>
    <w:rsid w:val="009B2832"/>
    <w:rsid w:val="009B5967"/>
    <w:rsid w:val="009B5E81"/>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57E1"/>
    <w:rsid w:val="00A059C4"/>
    <w:rsid w:val="00A07CDC"/>
    <w:rsid w:val="00A143D0"/>
    <w:rsid w:val="00A20B9B"/>
    <w:rsid w:val="00A23718"/>
    <w:rsid w:val="00A24CE2"/>
    <w:rsid w:val="00A25498"/>
    <w:rsid w:val="00A26037"/>
    <w:rsid w:val="00A30487"/>
    <w:rsid w:val="00A32B92"/>
    <w:rsid w:val="00A36F1B"/>
    <w:rsid w:val="00A50C58"/>
    <w:rsid w:val="00A5267B"/>
    <w:rsid w:val="00A52A39"/>
    <w:rsid w:val="00A5379D"/>
    <w:rsid w:val="00A57AB4"/>
    <w:rsid w:val="00A60D59"/>
    <w:rsid w:val="00A62312"/>
    <w:rsid w:val="00A62389"/>
    <w:rsid w:val="00A71F4D"/>
    <w:rsid w:val="00A728B9"/>
    <w:rsid w:val="00A80A50"/>
    <w:rsid w:val="00A84E6A"/>
    <w:rsid w:val="00A863A8"/>
    <w:rsid w:val="00A86FAC"/>
    <w:rsid w:val="00A91322"/>
    <w:rsid w:val="00A92FE5"/>
    <w:rsid w:val="00A9430B"/>
    <w:rsid w:val="00A95838"/>
    <w:rsid w:val="00A96953"/>
    <w:rsid w:val="00A97BCF"/>
    <w:rsid w:val="00AA0058"/>
    <w:rsid w:val="00AA33CB"/>
    <w:rsid w:val="00AA3633"/>
    <w:rsid w:val="00AB2739"/>
    <w:rsid w:val="00AB372D"/>
    <w:rsid w:val="00AB64AD"/>
    <w:rsid w:val="00AB7BB4"/>
    <w:rsid w:val="00AC2141"/>
    <w:rsid w:val="00AD00EF"/>
    <w:rsid w:val="00AD0F79"/>
    <w:rsid w:val="00AD138B"/>
    <w:rsid w:val="00AD1853"/>
    <w:rsid w:val="00AD5507"/>
    <w:rsid w:val="00AD6154"/>
    <w:rsid w:val="00AE4EB0"/>
    <w:rsid w:val="00AF07EC"/>
    <w:rsid w:val="00AF11E0"/>
    <w:rsid w:val="00AF5958"/>
    <w:rsid w:val="00AF7948"/>
    <w:rsid w:val="00B00D62"/>
    <w:rsid w:val="00B01D51"/>
    <w:rsid w:val="00B022D7"/>
    <w:rsid w:val="00B1290E"/>
    <w:rsid w:val="00B13C25"/>
    <w:rsid w:val="00B155EA"/>
    <w:rsid w:val="00B171F8"/>
    <w:rsid w:val="00B22DB5"/>
    <w:rsid w:val="00B25E7C"/>
    <w:rsid w:val="00B30FBE"/>
    <w:rsid w:val="00B315DA"/>
    <w:rsid w:val="00B325C2"/>
    <w:rsid w:val="00B342BE"/>
    <w:rsid w:val="00B37744"/>
    <w:rsid w:val="00B40A26"/>
    <w:rsid w:val="00B42826"/>
    <w:rsid w:val="00B437B2"/>
    <w:rsid w:val="00B45DC4"/>
    <w:rsid w:val="00B51247"/>
    <w:rsid w:val="00B5165F"/>
    <w:rsid w:val="00B53907"/>
    <w:rsid w:val="00B53A1B"/>
    <w:rsid w:val="00B56E4C"/>
    <w:rsid w:val="00B61617"/>
    <w:rsid w:val="00B62718"/>
    <w:rsid w:val="00B658B1"/>
    <w:rsid w:val="00B67366"/>
    <w:rsid w:val="00B81DC3"/>
    <w:rsid w:val="00B81E89"/>
    <w:rsid w:val="00B878EE"/>
    <w:rsid w:val="00B9026F"/>
    <w:rsid w:val="00B927CB"/>
    <w:rsid w:val="00B92C9D"/>
    <w:rsid w:val="00B948EC"/>
    <w:rsid w:val="00B95882"/>
    <w:rsid w:val="00B95A78"/>
    <w:rsid w:val="00BA0434"/>
    <w:rsid w:val="00BA0791"/>
    <w:rsid w:val="00BA7049"/>
    <w:rsid w:val="00BA708A"/>
    <w:rsid w:val="00BB2516"/>
    <w:rsid w:val="00BB5122"/>
    <w:rsid w:val="00BB52A3"/>
    <w:rsid w:val="00BC59D3"/>
    <w:rsid w:val="00BD4B94"/>
    <w:rsid w:val="00BD578C"/>
    <w:rsid w:val="00BD5EDF"/>
    <w:rsid w:val="00BD7570"/>
    <w:rsid w:val="00BE1DBE"/>
    <w:rsid w:val="00BE208B"/>
    <w:rsid w:val="00BE23B2"/>
    <w:rsid w:val="00BE4667"/>
    <w:rsid w:val="00BE7C1A"/>
    <w:rsid w:val="00BF0593"/>
    <w:rsid w:val="00BF145C"/>
    <w:rsid w:val="00BF2FD1"/>
    <w:rsid w:val="00BF5A01"/>
    <w:rsid w:val="00C037D7"/>
    <w:rsid w:val="00C10F4A"/>
    <w:rsid w:val="00C11F8A"/>
    <w:rsid w:val="00C13016"/>
    <w:rsid w:val="00C15717"/>
    <w:rsid w:val="00C172D3"/>
    <w:rsid w:val="00C20907"/>
    <w:rsid w:val="00C22962"/>
    <w:rsid w:val="00C27A29"/>
    <w:rsid w:val="00C31FB7"/>
    <w:rsid w:val="00C437A1"/>
    <w:rsid w:val="00C47785"/>
    <w:rsid w:val="00C47CFC"/>
    <w:rsid w:val="00C52DA4"/>
    <w:rsid w:val="00C6102D"/>
    <w:rsid w:val="00C64BF0"/>
    <w:rsid w:val="00C658C7"/>
    <w:rsid w:val="00C65C46"/>
    <w:rsid w:val="00C6760D"/>
    <w:rsid w:val="00C72DB4"/>
    <w:rsid w:val="00C7349A"/>
    <w:rsid w:val="00C74967"/>
    <w:rsid w:val="00C7584A"/>
    <w:rsid w:val="00C86A45"/>
    <w:rsid w:val="00C86E7F"/>
    <w:rsid w:val="00C871CF"/>
    <w:rsid w:val="00C94A26"/>
    <w:rsid w:val="00C94D33"/>
    <w:rsid w:val="00C97577"/>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3F9B"/>
    <w:rsid w:val="00CD4869"/>
    <w:rsid w:val="00CD4C7D"/>
    <w:rsid w:val="00CD781E"/>
    <w:rsid w:val="00CE03A7"/>
    <w:rsid w:val="00CE37A6"/>
    <w:rsid w:val="00CE49C3"/>
    <w:rsid w:val="00CE6117"/>
    <w:rsid w:val="00CE6D4E"/>
    <w:rsid w:val="00CE784E"/>
    <w:rsid w:val="00CF229D"/>
    <w:rsid w:val="00CF4007"/>
    <w:rsid w:val="00CF5923"/>
    <w:rsid w:val="00CF5D6A"/>
    <w:rsid w:val="00CF7D7F"/>
    <w:rsid w:val="00D024AB"/>
    <w:rsid w:val="00D02A6F"/>
    <w:rsid w:val="00D068F6"/>
    <w:rsid w:val="00D1279E"/>
    <w:rsid w:val="00D145E8"/>
    <w:rsid w:val="00D229DC"/>
    <w:rsid w:val="00D24E91"/>
    <w:rsid w:val="00D250C8"/>
    <w:rsid w:val="00D26E2B"/>
    <w:rsid w:val="00D27709"/>
    <w:rsid w:val="00D32706"/>
    <w:rsid w:val="00D33FF6"/>
    <w:rsid w:val="00D36D69"/>
    <w:rsid w:val="00D40EC5"/>
    <w:rsid w:val="00D41256"/>
    <w:rsid w:val="00D4301D"/>
    <w:rsid w:val="00D4401D"/>
    <w:rsid w:val="00D45BB1"/>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3AAD"/>
    <w:rsid w:val="00D95976"/>
    <w:rsid w:val="00D97716"/>
    <w:rsid w:val="00DA0524"/>
    <w:rsid w:val="00DA11B9"/>
    <w:rsid w:val="00DA1224"/>
    <w:rsid w:val="00DA39FD"/>
    <w:rsid w:val="00DA65B4"/>
    <w:rsid w:val="00DA6605"/>
    <w:rsid w:val="00DA665A"/>
    <w:rsid w:val="00DA7B71"/>
    <w:rsid w:val="00DB587F"/>
    <w:rsid w:val="00DC132F"/>
    <w:rsid w:val="00DC7538"/>
    <w:rsid w:val="00DC77AB"/>
    <w:rsid w:val="00DC7F7C"/>
    <w:rsid w:val="00DD0495"/>
    <w:rsid w:val="00DD641A"/>
    <w:rsid w:val="00DE0C6E"/>
    <w:rsid w:val="00DE3086"/>
    <w:rsid w:val="00DE493C"/>
    <w:rsid w:val="00DE4DBD"/>
    <w:rsid w:val="00DE6365"/>
    <w:rsid w:val="00DE6951"/>
    <w:rsid w:val="00DF18F5"/>
    <w:rsid w:val="00DF2736"/>
    <w:rsid w:val="00DF450B"/>
    <w:rsid w:val="00DF4FE3"/>
    <w:rsid w:val="00E00768"/>
    <w:rsid w:val="00E02458"/>
    <w:rsid w:val="00E02DBA"/>
    <w:rsid w:val="00E0405B"/>
    <w:rsid w:val="00E079E5"/>
    <w:rsid w:val="00E07AC9"/>
    <w:rsid w:val="00E07D33"/>
    <w:rsid w:val="00E1191E"/>
    <w:rsid w:val="00E14C3E"/>
    <w:rsid w:val="00E14D7F"/>
    <w:rsid w:val="00E160E5"/>
    <w:rsid w:val="00E1796A"/>
    <w:rsid w:val="00E2116C"/>
    <w:rsid w:val="00E30004"/>
    <w:rsid w:val="00E30FE9"/>
    <w:rsid w:val="00E33C3F"/>
    <w:rsid w:val="00E36460"/>
    <w:rsid w:val="00E372D6"/>
    <w:rsid w:val="00E41D13"/>
    <w:rsid w:val="00E462EF"/>
    <w:rsid w:val="00E469E4"/>
    <w:rsid w:val="00E50ED5"/>
    <w:rsid w:val="00E52539"/>
    <w:rsid w:val="00E56191"/>
    <w:rsid w:val="00E5758D"/>
    <w:rsid w:val="00E62D81"/>
    <w:rsid w:val="00E63218"/>
    <w:rsid w:val="00E705DB"/>
    <w:rsid w:val="00E7205C"/>
    <w:rsid w:val="00E7568A"/>
    <w:rsid w:val="00E80535"/>
    <w:rsid w:val="00E81B6D"/>
    <w:rsid w:val="00E85C43"/>
    <w:rsid w:val="00E87D04"/>
    <w:rsid w:val="00E959D8"/>
    <w:rsid w:val="00E97A54"/>
    <w:rsid w:val="00EA0647"/>
    <w:rsid w:val="00EA0E28"/>
    <w:rsid w:val="00EA37B2"/>
    <w:rsid w:val="00EA425A"/>
    <w:rsid w:val="00EA48ED"/>
    <w:rsid w:val="00EA49C4"/>
    <w:rsid w:val="00EB5A3E"/>
    <w:rsid w:val="00EB6612"/>
    <w:rsid w:val="00EC3244"/>
    <w:rsid w:val="00EC32B2"/>
    <w:rsid w:val="00EC6933"/>
    <w:rsid w:val="00EC7A03"/>
    <w:rsid w:val="00EC7D8C"/>
    <w:rsid w:val="00ED103D"/>
    <w:rsid w:val="00ED2B73"/>
    <w:rsid w:val="00ED3990"/>
    <w:rsid w:val="00ED673F"/>
    <w:rsid w:val="00ED7B80"/>
    <w:rsid w:val="00EE0742"/>
    <w:rsid w:val="00EE224A"/>
    <w:rsid w:val="00EE30A7"/>
    <w:rsid w:val="00EE7ABA"/>
    <w:rsid w:val="00EF0B00"/>
    <w:rsid w:val="00EF3131"/>
    <w:rsid w:val="00EF43F7"/>
    <w:rsid w:val="00EF4FBF"/>
    <w:rsid w:val="00F1183F"/>
    <w:rsid w:val="00F127C4"/>
    <w:rsid w:val="00F13A63"/>
    <w:rsid w:val="00F211FE"/>
    <w:rsid w:val="00F21D71"/>
    <w:rsid w:val="00F227C5"/>
    <w:rsid w:val="00F24CB1"/>
    <w:rsid w:val="00F24F51"/>
    <w:rsid w:val="00F260EE"/>
    <w:rsid w:val="00F27BB0"/>
    <w:rsid w:val="00F308C5"/>
    <w:rsid w:val="00F36EAD"/>
    <w:rsid w:val="00F41264"/>
    <w:rsid w:val="00F413A4"/>
    <w:rsid w:val="00F421CC"/>
    <w:rsid w:val="00F4504E"/>
    <w:rsid w:val="00F51076"/>
    <w:rsid w:val="00F528AE"/>
    <w:rsid w:val="00F545AC"/>
    <w:rsid w:val="00F54751"/>
    <w:rsid w:val="00F548E2"/>
    <w:rsid w:val="00F5690D"/>
    <w:rsid w:val="00F60470"/>
    <w:rsid w:val="00F908D0"/>
    <w:rsid w:val="00F9359C"/>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C735D"/>
    <w:rsid w:val="00FD1167"/>
    <w:rsid w:val="00FD21F3"/>
    <w:rsid w:val="00FD4F0C"/>
    <w:rsid w:val="00FD50B9"/>
    <w:rsid w:val="00FE0571"/>
    <w:rsid w:val="00FE21D8"/>
    <w:rsid w:val="00FE7902"/>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IntestazioneCarattere"/>
    <w:uiPriority w:val="99"/>
    <w:unhideWhenUsed/>
    <w:rsid w:val="0053601D"/>
    <w:pPr>
      <w:tabs>
        <w:tab w:val="center" w:pos="4819"/>
        <w:tab w:val="right" w:pos="9638"/>
      </w:tabs>
    </w:pPr>
  </w:style>
  <w:style w:type="character" w:customStyle="1" w:styleId="IntestazioneCarattere">
    <w:name w:val="Intestazione Carattere"/>
    <w:basedOn w:val="DefaultParagraphFont"/>
    <w:link w:val="Header"/>
    <w:uiPriority w:val="99"/>
    <w:rsid w:val="0053601D"/>
  </w:style>
  <w:style w:type="paragraph" w:styleId="Footer">
    <w:name w:val="footer"/>
    <w:basedOn w:val="Normal"/>
    <w:link w:val="PidipaginaCarattere"/>
    <w:uiPriority w:val="99"/>
    <w:unhideWhenUsed/>
    <w:rsid w:val="0053601D"/>
    <w:pPr>
      <w:tabs>
        <w:tab w:val="center" w:pos="4819"/>
        <w:tab w:val="right" w:pos="9638"/>
      </w:tabs>
    </w:pPr>
  </w:style>
  <w:style w:type="character" w:customStyle="1" w:styleId="PidipaginaCarattere">
    <w:name w:val="Piè di pagina Carattere"/>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CorpotestoCarattere"/>
    <w:uiPriority w:val="99"/>
    <w:semiHidden/>
    <w:unhideWhenUsed/>
    <w:rsid w:val="0089050E"/>
    <w:pPr>
      <w:spacing w:after="120"/>
    </w:pPr>
  </w:style>
  <w:style w:type="character" w:customStyle="1" w:styleId="CorpotestoCarattere">
    <w:name w:val="Corpo testo Carattere"/>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1100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54248-3917-418E-BE35-268A3FCF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646</Words>
  <Characters>3685</Characters>
  <Application>Microsoft Office Word</Application>
  <DocSecurity>0</DocSecurity>
  <Lines>30</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2019-02-02T14:35:00Z</cp:lastPrinted>
  <dcterms:created xsi:type="dcterms:W3CDTF">2019-04-15T11:05:00Z</dcterms:created>
  <dcterms:modified xsi:type="dcterms:W3CDTF">2019-04-15T11:05:00Z</dcterms:modified>
</cp:coreProperties>
</file>