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F3725D" w:rsidRPr="00F3725D" w:rsidRDefault="00F3725D" w:rsidP="00F3725D">
      <w:pPr>
        <w:spacing w:line="360" w:lineRule="atLeast"/>
        <w:outlineLvl w:val="0"/>
        <w:rPr>
          <w:rFonts w:ascii="Helvetica" w:eastAsia="Times New Roman" w:hAnsi="Helvetica" w:cs="Helvetica"/>
          <w:b/>
          <w:color w:val="333333"/>
          <w:kern w:val="36"/>
        </w:rPr>
      </w:pPr>
      <w:r w:rsidRPr="00F3725D">
        <w:rPr>
          <w:rFonts w:ascii="Helvetica" w:eastAsia="Times New Roman" w:hAnsi="Helvetica" w:cs="Helvetica"/>
          <w:b/>
          <w:color w:val="333333"/>
          <w:kern w:val="36"/>
        </w:rPr>
        <w:t>COS.P.,  RINNOVO DEI CONTRATTI:   “FONDI INSUFFICIENTI PER LA SICUREZZA”</w:t>
      </w:r>
    </w:p>
    <w:p w:rsidR="00F3725D" w:rsidRPr="00006747" w:rsidRDefault="00F3725D" w:rsidP="00F3725D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</w:p>
    <w:p w:rsidR="00F3725D" w:rsidRDefault="00F3725D" w:rsidP="00F3725D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</w:p>
    <w:p w:rsidR="00F3725D" w:rsidRPr="00006747" w:rsidRDefault="00F3725D" w:rsidP="00F3725D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</w:rPr>
        <w:t>“L</w:t>
      </w:r>
      <w:r w:rsidRPr="00006747">
        <w:rPr>
          <w:rFonts w:ascii="Arial" w:eastAsia="Times New Roman" w:hAnsi="Arial" w:cs="Arial"/>
          <w:color w:val="000000"/>
        </w:rPr>
        <w:t>a legge di bilancio del governo appare largamente insufficiente </w:t>
      </w:r>
      <w:r>
        <w:rPr>
          <w:rFonts w:ascii="Arial" w:eastAsia="Times New Roman" w:hAnsi="Arial" w:cs="Arial"/>
          <w:color w:val="000000"/>
        </w:rPr>
        <w:t>per far fronte alle</w:t>
      </w:r>
      <w:r w:rsidRPr="00006747">
        <w:rPr>
          <w:rFonts w:ascii="Arial" w:eastAsia="Times New Roman" w:hAnsi="Arial" w:cs="Arial"/>
          <w:color w:val="000000"/>
        </w:rPr>
        <w:t xml:space="preserve"> necessita' </w:t>
      </w:r>
      <w:bookmarkStart w:id="0" w:name="_GoBack"/>
      <w:bookmarkEnd w:id="0"/>
      <w:r w:rsidRPr="00006747">
        <w:rPr>
          <w:rFonts w:ascii="Arial" w:eastAsia="Times New Roman" w:hAnsi="Arial" w:cs="Arial"/>
          <w:color w:val="000000"/>
        </w:rPr>
        <w:t xml:space="preserve">del comparto sicurezza, </w:t>
      </w:r>
      <w:r>
        <w:rPr>
          <w:rFonts w:ascii="Arial" w:eastAsia="Times New Roman" w:hAnsi="Arial" w:cs="Arial"/>
          <w:color w:val="000000"/>
        </w:rPr>
        <w:t xml:space="preserve">della </w:t>
      </w:r>
      <w:r w:rsidRPr="00006747">
        <w:rPr>
          <w:rFonts w:ascii="Arial" w:eastAsia="Times New Roman" w:hAnsi="Arial" w:cs="Arial"/>
          <w:color w:val="000000"/>
        </w:rPr>
        <w:t>d</w:t>
      </w:r>
      <w:r>
        <w:rPr>
          <w:rFonts w:ascii="Arial" w:eastAsia="Times New Roman" w:hAnsi="Arial" w:cs="Arial"/>
          <w:color w:val="000000"/>
        </w:rPr>
        <w:t>i</w:t>
      </w:r>
      <w:r w:rsidRPr="00006747">
        <w:rPr>
          <w:rFonts w:ascii="Arial" w:eastAsia="Times New Roman" w:hAnsi="Arial" w:cs="Arial"/>
          <w:color w:val="000000"/>
        </w:rPr>
        <w:t xml:space="preserve">fesa e  </w:t>
      </w:r>
      <w:r>
        <w:rPr>
          <w:rFonts w:ascii="Arial" w:eastAsia="Times New Roman" w:hAnsi="Arial" w:cs="Arial"/>
          <w:color w:val="000000"/>
        </w:rPr>
        <w:t xml:space="preserve">del </w:t>
      </w:r>
      <w:r w:rsidRPr="00006747">
        <w:rPr>
          <w:rFonts w:ascii="Arial" w:eastAsia="Times New Roman" w:hAnsi="Arial" w:cs="Arial"/>
          <w:color w:val="000000"/>
        </w:rPr>
        <w:t>pubblico soccorso</w:t>
      </w:r>
      <w:r>
        <w:rPr>
          <w:rFonts w:ascii="Arial" w:eastAsia="Times New Roman" w:hAnsi="Arial" w:cs="Arial"/>
          <w:color w:val="000000"/>
        </w:rPr>
        <w:t>”.</w:t>
      </w:r>
      <w:r w:rsidRPr="00006747">
        <w:rPr>
          <w:rFonts w:ascii="Arial" w:eastAsia="Times New Roman" w:hAnsi="Arial" w:cs="Arial"/>
          <w:color w:val="000000"/>
        </w:rPr>
        <w:t> </w:t>
      </w:r>
      <w:r>
        <w:rPr>
          <w:rFonts w:ascii="Arial" w:eastAsia="Times New Roman" w:hAnsi="Arial" w:cs="Arial"/>
          <w:color w:val="000000"/>
        </w:rPr>
        <w:t xml:space="preserve"> A</w:t>
      </w:r>
      <w:r w:rsidRPr="00006747">
        <w:rPr>
          <w:rFonts w:ascii="Arial" w:eastAsia="Times New Roman" w:hAnsi="Arial" w:cs="Arial"/>
          <w:color w:val="000000"/>
        </w:rPr>
        <w:t xml:space="preserve"> dichiararlo il </w:t>
      </w:r>
      <w:r>
        <w:rPr>
          <w:rFonts w:ascii="Arial" w:eastAsia="Times New Roman" w:hAnsi="Arial" w:cs="Arial"/>
          <w:color w:val="000000"/>
        </w:rPr>
        <w:t xml:space="preserve">segretario nazionale </w:t>
      </w:r>
      <w:r w:rsidRPr="00006747">
        <w:rPr>
          <w:rFonts w:ascii="Arial" w:eastAsia="Times New Roman" w:hAnsi="Arial" w:cs="Arial"/>
          <w:color w:val="000000"/>
        </w:rPr>
        <w:t xml:space="preserve">del </w:t>
      </w:r>
      <w:r>
        <w:rPr>
          <w:rFonts w:ascii="Arial" w:eastAsia="Times New Roman" w:hAnsi="Arial" w:cs="Arial"/>
          <w:color w:val="000000"/>
        </w:rPr>
        <w:t>C</w:t>
      </w:r>
      <w:r w:rsidRPr="00006747">
        <w:rPr>
          <w:rFonts w:ascii="Arial" w:eastAsia="Times New Roman" w:hAnsi="Arial" w:cs="Arial"/>
          <w:color w:val="000000"/>
        </w:rPr>
        <w:t xml:space="preserve">o.s.p. </w:t>
      </w:r>
      <w:r>
        <w:rPr>
          <w:rFonts w:ascii="Arial" w:eastAsia="Times New Roman" w:hAnsi="Arial" w:cs="Arial"/>
          <w:color w:val="000000"/>
        </w:rPr>
        <w:t>D</w:t>
      </w:r>
      <w:r w:rsidRPr="00006747">
        <w:rPr>
          <w:rFonts w:ascii="Arial" w:eastAsia="Times New Roman" w:hAnsi="Arial" w:cs="Arial"/>
          <w:color w:val="000000"/>
        </w:rPr>
        <w:t xml:space="preserve">omenico </w:t>
      </w:r>
      <w:r>
        <w:rPr>
          <w:rFonts w:ascii="Arial" w:eastAsia="Times New Roman" w:hAnsi="Arial" w:cs="Arial"/>
          <w:color w:val="000000"/>
        </w:rPr>
        <w:t>M</w:t>
      </w:r>
      <w:r w:rsidRPr="00006747">
        <w:rPr>
          <w:rFonts w:ascii="Arial" w:eastAsia="Times New Roman" w:hAnsi="Arial" w:cs="Arial"/>
          <w:color w:val="000000"/>
        </w:rPr>
        <w:t xml:space="preserve">astrulli  che giudica la manovra </w:t>
      </w:r>
      <w:r>
        <w:rPr>
          <w:rFonts w:ascii="Arial" w:eastAsia="Times New Roman" w:hAnsi="Arial" w:cs="Arial"/>
          <w:color w:val="000000"/>
        </w:rPr>
        <w:t>“</w:t>
      </w:r>
      <w:r w:rsidRPr="00006747">
        <w:rPr>
          <w:rFonts w:ascii="Arial" w:eastAsia="Times New Roman" w:hAnsi="Arial" w:cs="Arial"/>
          <w:color w:val="000000"/>
        </w:rPr>
        <w:t>un ulteriore  disconoscimento  delle prerogative de</w:t>
      </w:r>
      <w:r>
        <w:rPr>
          <w:rFonts w:ascii="Arial" w:eastAsia="Times New Roman" w:hAnsi="Arial" w:cs="Arial"/>
          <w:color w:val="000000"/>
        </w:rPr>
        <w:t xml:space="preserve">gli oltre </w:t>
      </w:r>
      <w:r w:rsidRPr="00006747">
        <w:rPr>
          <w:rFonts w:ascii="Arial" w:eastAsia="Times New Roman" w:hAnsi="Arial" w:cs="Arial"/>
          <w:color w:val="000000"/>
        </w:rPr>
        <w:t xml:space="preserve"> 400mila </w:t>
      </w:r>
      <w:r>
        <w:rPr>
          <w:rFonts w:ascii="Arial" w:eastAsia="Times New Roman" w:hAnsi="Arial" w:cs="Arial"/>
          <w:color w:val="000000"/>
        </w:rPr>
        <w:t xml:space="preserve">lavoratori della </w:t>
      </w:r>
      <w:r w:rsidRPr="00006747">
        <w:rPr>
          <w:rFonts w:ascii="Arial" w:eastAsia="Times New Roman" w:hAnsi="Arial" w:cs="Arial"/>
          <w:color w:val="000000"/>
        </w:rPr>
        <w:t>sicurezza</w:t>
      </w:r>
      <w:r>
        <w:rPr>
          <w:rFonts w:ascii="Arial" w:eastAsia="Times New Roman" w:hAnsi="Arial" w:cs="Arial"/>
          <w:color w:val="000000"/>
        </w:rPr>
        <w:t>”</w:t>
      </w:r>
      <w:r w:rsidRPr="00006747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 xml:space="preserve">“Altrettanto </w:t>
      </w:r>
      <w:r w:rsidRPr="00006747">
        <w:rPr>
          <w:rFonts w:ascii="Arial" w:eastAsia="Times New Roman" w:hAnsi="Arial" w:cs="Arial"/>
          <w:color w:val="000000"/>
        </w:rPr>
        <w:t xml:space="preserve">insufficiente - </w:t>
      </w:r>
      <w:r>
        <w:rPr>
          <w:rFonts w:ascii="Arial" w:eastAsia="Times New Roman" w:hAnsi="Arial" w:cs="Arial"/>
          <w:color w:val="000000"/>
        </w:rPr>
        <w:t>prosegue M</w:t>
      </w:r>
      <w:r w:rsidRPr="00006747">
        <w:rPr>
          <w:rFonts w:ascii="Arial" w:eastAsia="Times New Roman" w:hAnsi="Arial" w:cs="Arial"/>
          <w:color w:val="000000"/>
        </w:rPr>
        <w:t xml:space="preserve">astrulli -  l'attenzione che </w:t>
      </w:r>
      <w:r>
        <w:rPr>
          <w:rFonts w:ascii="Arial" w:eastAsia="Times New Roman" w:hAnsi="Arial" w:cs="Arial"/>
          <w:color w:val="000000"/>
        </w:rPr>
        <w:t xml:space="preserve">il </w:t>
      </w:r>
      <w:r w:rsidRPr="00006747">
        <w:rPr>
          <w:rFonts w:ascii="Arial" w:eastAsia="Times New Roman" w:hAnsi="Arial" w:cs="Arial"/>
          <w:color w:val="000000"/>
        </w:rPr>
        <w:t xml:space="preserve"> governo  </w:t>
      </w:r>
      <w:r>
        <w:rPr>
          <w:rFonts w:ascii="Arial" w:eastAsia="Times New Roman" w:hAnsi="Arial" w:cs="Arial"/>
          <w:color w:val="000000"/>
        </w:rPr>
        <w:t>dedica  alla</w:t>
      </w:r>
      <w:r w:rsidRPr="00006747">
        <w:rPr>
          <w:rFonts w:ascii="Arial" w:eastAsia="Times New Roman" w:hAnsi="Arial" w:cs="Arial"/>
          <w:color w:val="000000"/>
        </w:rPr>
        <w:t xml:space="preserve"> dirigenza</w:t>
      </w:r>
      <w:r>
        <w:rPr>
          <w:rFonts w:ascii="Arial" w:eastAsia="Times New Roman" w:hAnsi="Arial" w:cs="Arial"/>
          <w:color w:val="000000"/>
        </w:rPr>
        <w:t xml:space="preserve"> nei vari comparti:  </w:t>
      </w:r>
      <w:r w:rsidRPr="00006747">
        <w:rPr>
          <w:rFonts w:ascii="Arial" w:eastAsia="Times New Roman" w:hAnsi="Arial" w:cs="Arial"/>
          <w:color w:val="000000"/>
        </w:rPr>
        <w:t xml:space="preserve">dalla </w:t>
      </w:r>
      <w:r>
        <w:rPr>
          <w:rFonts w:ascii="Arial" w:eastAsia="Times New Roman" w:hAnsi="Arial" w:cs="Arial"/>
          <w:color w:val="000000"/>
        </w:rPr>
        <w:t xml:space="preserve"> G</w:t>
      </w:r>
      <w:r w:rsidRPr="00006747">
        <w:rPr>
          <w:rFonts w:ascii="Arial" w:eastAsia="Times New Roman" w:hAnsi="Arial" w:cs="Arial"/>
          <w:color w:val="000000"/>
        </w:rPr>
        <w:t>iustizia</w:t>
      </w:r>
      <w:r>
        <w:rPr>
          <w:rFonts w:ascii="Arial" w:eastAsia="Times New Roman" w:hAnsi="Arial" w:cs="Arial"/>
          <w:color w:val="000000"/>
        </w:rPr>
        <w:t xml:space="preserve"> agli Interni, dalla Difesa ai Vigili del Fuoco alla Sanità, alle dogane e alla Croce Rossa Italiana.  Secondo il leader  delsindacato della polizia penitenziaria “</w:t>
      </w:r>
      <w:r w:rsidRPr="00006747">
        <w:rPr>
          <w:rFonts w:ascii="Arial" w:eastAsia="Times New Roman" w:hAnsi="Arial" w:cs="Arial"/>
          <w:color w:val="000000"/>
        </w:rPr>
        <w:t>ci troviamo di fronte ad un altro spot politico</w:t>
      </w:r>
      <w:r>
        <w:rPr>
          <w:rFonts w:ascii="Arial" w:eastAsia="Times New Roman" w:hAnsi="Arial" w:cs="Arial"/>
          <w:color w:val="000000"/>
        </w:rPr>
        <w:t xml:space="preserve">, tante parole </w:t>
      </w:r>
      <w:r w:rsidRPr="00006747">
        <w:rPr>
          <w:rFonts w:ascii="Arial" w:eastAsia="Times New Roman" w:hAnsi="Arial" w:cs="Arial"/>
          <w:color w:val="000000"/>
        </w:rPr>
        <w:t>ma </w:t>
      </w:r>
      <w:r>
        <w:rPr>
          <w:rFonts w:ascii="Arial" w:eastAsia="Times New Roman" w:hAnsi="Arial" w:cs="Arial"/>
          <w:color w:val="000000"/>
        </w:rPr>
        <w:t xml:space="preserve">fino ad ora </w:t>
      </w:r>
      <w:r w:rsidRPr="00006747">
        <w:rPr>
          <w:rFonts w:ascii="Arial" w:eastAsia="Times New Roman" w:hAnsi="Arial" w:cs="Arial"/>
          <w:color w:val="000000"/>
        </w:rPr>
        <w:t>nulla di concreto</w:t>
      </w:r>
      <w:r>
        <w:rPr>
          <w:rFonts w:ascii="Arial" w:eastAsia="Times New Roman" w:hAnsi="Arial" w:cs="Arial"/>
          <w:color w:val="000000"/>
        </w:rPr>
        <w:t>”</w:t>
      </w:r>
      <w:r w:rsidRPr="00006747">
        <w:rPr>
          <w:rFonts w:ascii="Arial" w:eastAsia="Times New Roman" w:hAnsi="Arial" w:cs="Arial"/>
          <w:color w:val="000000"/>
        </w:rPr>
        <w:t>.</w:t>
      </w:r>
      <w:r>
        <w:rPr>
          <w:rFonts w:ascii="Arial" w:eastAsia="Times New Roman" w:hAnsi="Arial" w:cs="Arial"/>
          <w:color w:val="000000"/>
        </w:rPr>
        <w:t xml:space="preserve"> “La nostra </w:t>
      </w:r>
      <w:r w:rsidRPr="00006747">
        <w:rPr>
          <w:rFonts w:ascii="Arial" w:eastAsia="Times New Roman" w:hAnsi="Arial" w:cs="Arial"/>
          <w:color w:val="000000"/>
        </w:rPr>
        <w:t xml:space="preserve">solidarieta' </w:t>
      </w:r>
      <w:r>
        <w:rPr>
          <w:rFonts w:ascii="Arial" w:eastAsia="Times New Roman" w:hAnsi="Arial" w:cs="Arial"/>
          <w:color w:val="000000"/>
        </w:rPr>
        <w:t xml:space="preserve">– spiega Mastrulli - va a quegli </w:t>
      </w:r>
      <w:r w:rsidRPr="00006747">
        <w:rPr>
          <w:rFonts w:ascii="Arial" w:eastAsia="Times New Roman" w:hAnsi="Arial" w:cs="Arial"/>
          <w:color w:val="000000"/>
        </w:rPr>
        <w:t xml:space="preserve">uomini della </w:t>
      </w:r>
      <w:r>
        <w:rPr>
          <w:rFonts w:ascii="Arial" w:eastAsia="Times New Roman" w:hAnsi="Arial" w:cs="Arial"/>
          <w:color w:val="000000"/>
        </w:rPr>
        <w:t>P</w:t>
      </w:r>
      <w:r w:rsidRPr="00006747">
        <w:rPr>
          <w:rFonts w:ascii="Arial" w:eastAsia="Times New Roman" w:hAnsi="Arial" w:cs="Arial"/>
          <w:color w:val="000000"/>
        </w:rPr>
        <w:t xml:space="preserve">olizia di </w:t>
      </w:r>
      <w:r>
        <w:rPr>
          <w:rFonts w:ascii="Arial" w:eastAsia="Times New Roman" w:hAnsi="Arial" w:cs="Arial"/>
          <w:color w:val="000000"/>
        </w:rPr>
        <w:t>S</w:t>
      </w:r>
      <w:r w:rsidRPr="00006747">
        <w:rPr>
          <w:rFonts w:ascii="Arial" w:eastAsia="Times New Roman" w:hAnsi="Arial" w:cs="Arial"/>
          <w:color w:val="000000"/>
        </w:rPr>
        <w:t xml:space="preserve">tato che in questi giorni hanno manifestato </w:t>
      </w:r>
      <w:r>
        <w:rPr>
          <w:rFonts w:ascii="Arial" w:eastAsia="Times New Roman" w:hAnsi="Arial" w:cs="Arial"/>
          <w:color w:val="000000"/>
        </w:rPr>
        <w:t xml:space="preserve"> </w:t>
      </w:r>
      <w:r w:rsidRPr="00006747">
        <w:rPr>
          <w:rFonts w:ascii="Arial" w:eastAsia="Times New Roman" w:hAnsi="Arial" w:cs="Arial"/>
          <w:color w:val="000000"/>
        </w:rPr>
        <w:t>davanti alle prefetture d'italia per</w:t>
      </w:r>
      <w:r>
        <w:rPr>
          <w:rFonts w:ascii="Arial" w:eastAsia="Times New Roman" w:hAnsi="Arial" w:cs="Arial"/>
          <w:color w:val="000000"/>
        </w:rPr>
        <w:t xml:space="preserve"> </w:t>
      </w:r>
      <w:r w:rsidRPr="00006747">
        <w:rPr>
          <w:rFonts w:ascii="Arial" w:eastAsia="Times New Roman" w:hAnsi="Arial" w:cs="Arial"/>
          <w:color w:val="000000"/>
        </w:rPr>
        <w:t>le stesse motivazioni che sping</w:t>
      </w:r>
      <w:r>
        <w:rPr>
          <w:rFonts w:ascii="Arial" w:eastAsia="Times New Roman" w:hAnsi="Arial" w:cs="Arial"/>
          <w:color w:val="000000"/>
        </w:rPr>
        <w:t xml:space="preserve">ono </w:t>
      </w:r>
      <w:r w:rsidRPr="00006747">
        <w:rPr>
          <w:rFonts w:ascii="Arial" w:eastAsia="Times New Roman" w:hAnsi="Arial" w:cs="Arial"/>
          <w:color w:val="000000"/>
        </w:rPr>
        <w:t xml:space="preserve"> il </w:t>
      </w:r>
      <w:r>
        <w:rPr>
          <w:rFonts w:ascii="Arial" w:eastAsia="Times New Roman" w:hAnsi="Arial" w:cs="Arial"/>
          <w:color w:val="000000"/>
        </w:rPr>
        <w:t xml:space="preserve">nostro sindacato a tornare presto </w:t>
      </w:r>
      <w:r w:rsidRPr="00006747">
        <w:rPr>
          <w:rFonts w:ascii="Arial" w:eastAsia="Times New Roman" w:hAnsi="Arial" w:cs="Arial"/>
          <w:color w:val="000000"/>
        </w:rPr>
        <w:t>in piazza</w:t>
      </w:r>
      <w:r>
        <w:rPr>
          <w:rFonts w:ascii="Arial" w:eastAsia="Times New Roman" w:hAnsi="Arial" w:cs="Arial"/>
          <w:color w:val="000000"/>
        </w:rPr>
        <w:t>”</w:t>
      </w:r>
      <w:r w:rsidRPr="00006747">
        <w:rPr>
          <w:rFonts w:ascii="Arial" w:eastAsia="Times New Roman" w:hAnsi="Arial" w:cs="Arial"/>
          <w:color w:val="000000"/>
        </w:rPr>
        <w:t>.</w:t>
      </w:r>
      <w:r>
        <w:rPr>
          <w:rFonts w:ascii="Arial" w:eastAsia="Times New Roman" w:hAnsi="Arial" w:cs="Arial"/>
          <w:color w:val="000000"/>
        </w:rPr>
        <w:t xml:space="preserve"> </w:t>
      </w:r>
      <w:r w:rsidRPr="00006747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“I </w:t>
      </w:r>
      <w:r w:rsidRPr="00006747">
        <w:rPr>
          <w:rFonts w:ascii="Arial" w:eastAsia="Times New Roman" w:hAnsi="Arial" w:cs="Arial"/>
          <w:color w:val="000000"/>
        </w:rPr>
        <w:t xml:space="preserve">70milioni messi a disposizioni per il rinnovo </w:t>
      </w:r>
      <w:r>
        <w:rPr>
          <w:rFonts w:ascii="Arial" w:eastAsia="Times New Roman" w:hAnsi="Arial" w:cs="Arial"/>
          <w:color w:val="000000"/>
        </w:rPr>
        <w:t xml:space="preserve"> dei contratti nazionali di lavoro – aggiunge Mastrulli - sono largamente insufficienti </w:t>
      </w:r>
      <w:r w:rsidRPr="00006747">
        <w:rPr>
          <w:rFonts w:ascii="Arial" w:eastAsia="Times New Roman" w:hAnsi="Arial" w:cs="Arial"/>
          <w:color w:val="000000"/>
        </w:rPr>
        <w:t>a fronte</w:t>
      </w:r>
      <w:r>
        <w:rPr>
          <w:rFonts w:ascii="Arial" w:eastAsia="Times New Roman" w:hAnsi="Arial" w:cs="Arial"/>
          <w:color w:val="000000"/>
        </w:rPr>
        <w:t>ggiare le emergenze”. “N</w:t>
      </w:r>
      <w:r w:rsidRPr="00006747">
        <w:rPr>
          <w:rFonts w:ascii="Arial" w:eastAsia="Times New Roman" w:hAnsi="Arial" w:cs="Arial"/>
          <w:color w:val="000000"/>
        </w:rPr>
        <w:t xml:space="preserve">essuna notizia </w:t>
      </w:r>
      <w:r>
        <w:rPr>
          <w:rFonts w:ascii="Arial" w:eastAsia="Times New Roman" w:hAnsi="Arial" w:cs="Arial"/>
          <w:color w:val="000000"/>
        </w:rPr>
        <w:t xml:space="preserve"> </w:t>
      </w:r>
      <w:r w:rsidRPr="00006747">
        <w:rPr>
          <w:rFonts w:ascii="Arial" w:eastAsia="Times New Roman" w:hAnsi="Arial" w:cs="Arial"/>
          <w:color w:val="000000"/>
        </w:rPr>
        <w:t>sulle annunciate assunzioni di 10</w:t>
      </w:r>
      <w:r>
        <w:rPr>
          <w:rFonts w:ascii="Arial" w:eastAsia="Times New Roman" w:hAnsi="Arial" w:cs="Arial"/>
          <w:color w:val="000000"/>
        </w:rPr>
        <w:t xml:space="preserve"> mila </w:t>
      </w:r>
      <w:r w:rsidRPr="00006747">
        <w:rPr>
          <w:rFonts w:ascii="Arial" w:eastAsia="Times New Roman" w:hAnsi="Arial" w:cs="Arial"/>
          <w:color w:val="000000"/>
        </w:rPr>
        <w:t xml:space="preserve">unita'  </w:t>
      </w:r>
      <w:r>
        <w:rPr>
          <w:rFonts w:ascii="Arial" w:eastAsia="Times New Roman" w:hAnsi="Arial" w:cs="Arial"/>
          <w:color w:val="000000"/>
        </w:rPr>
        <w:t xml:space="preserve">a </w:t>
      </w:r>
      <w:r w:rsidRPr="00006747">
        <w:rPr>
          <w:rFonts w:ascii="Arial" w:eastAsia="Times New Roman" w:hAnsi="Arial" w:cs="Arial"/>
          <w:color w:val="000000"/>
        </w:rPr>
        <w:t xml:space="preserve">scorrimento </w:t>
      </w:r>
      <w:r>
        <w:rPr>
          <w:rFonts w:ascii="Arial" w:eastAsia="Times New Roman" w:hAnsi="Arial" w:cs="Arial"/>
          <w:color w:val="000000"/>
        </w:rPr>
        <w:t xml:space="preserve">della </w:t>
      </w:r>
      <w:r w:rsidRPr="00006747">
        <w:rPr>
          <w:rFonts w:ascii="Arial" w:eastAsia="Times New Roman" w:hAnsi="Arial" w:cs="Arial"/>
          <w:color w:val="000000"/>
        </w:rPr>
        <w:t xml:space="preserve">graduatorie </w:t>
      </w:r>
      <w:r>
        <w:rPr>
          <w:rFonts w:ascii="Arial" w:eastAsia="Times New Roman" w:hAnsi="Arial" w:cs="Arial"/>
          <w:color w:val="000000"/>
        </w:rPr>
        <w:t xml:space="preserve">dei </w:t>
      </w:r>
      <w:r w:rsidRPr="00006747">
        <w:rPr>
          <w:rFonts w:ascii="Arial" w:eastAsia="Times New Roman" w:hAnsi="Arial" w:cs="Arial"/>
          <w:color w:val="000000"/>
        </w:rPr>
        <w:t xml:space="preserve">concorsi in atto, </w:t>
      </w:r>
      <w:r>
        <w:rPr>
          <w:rFonts w:ascii="Arial" w:eastAsia="Times New Roman" w:hAnsi="Arial" w:cs="Arial"/>
          <w:color w:val="000000"/>
        </w:rPr>
        <w:t xml:space="preserve">ma </w:t>
      </w:r>
      <w:r w:rsidRPr="00006747">
        <w:rPr>
          <w:rFonts w:ascii="Arial" w:eastAsia="Times New Roman" w:hAnsi="Arial" w:cs="Arial"/>
          <w:color w:val="000000"/>
        </w:rPr>
        <w:t xml:space="preserve">solo un turn over di poche migliaia di arruolati che </w:t>
      </w:r>
      <w:r>
        <w:rPr>
          <w:rFonts w:ascii="Arial" w:eastAsia="Times New Roman" w:hAnsi="Arial" w:cs="Arial"/>
          <w:color w:val="000000"/>
        </w:rPr>
        <w:t xml:space="preserve">non sostituiranno neanche i prossimi pensionamenti  pari a  circa 2mila unità”. </w:t>
      </w: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Pr="00DC4135" w:rsidRDefault="004B21E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ab/>
      </w: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B1C" w:rsidRDefault="001B4B1C" w:rsidP="0053601D">
      <w:r>
        <w:separator/>
      </w:r>
    </w:p>
  </w:endnote>
  <w:endnote w:type="continuationSeparator" w:id="0">
    <w:p w:rsidR="001B4B1C" w:rsidRDefault="001B4B1C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883C8F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B1C" w:rsidRDefault="001B4B1C" w:rsidP="0053601D">
      <w:r>
        <w:separator/>
      </w:r>
    </w:p>
  </w:footnote>
  <w:footnote w:type="continuationSeparator" w:id="0">
    <w:p w:rsidR="001B4B1C" w:rsidRDefault="001B4B1C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883C8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883C8F" w:rsidP="00EF3131">
    <w:pPr>
      <w:pStyle w:val="Pidipagina"/>
      <w:tabs>
        <w:tab w:val="clear" w:pos="4819"/>
        <w:tab w:val="center" w:pos="3544"/>
      </w:tabs>
    </w:pPr>
    <w:r w:rsidRPr="00883C8F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883C8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B4B1C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772A3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7F74A9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3C8F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3725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81EA6-CE7A-42D7-8990-224C40131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2018-11-26T09:26:00Z</dcterms:created>
  <dcterms:modified xsi:type="dcterms:W3CDTF">2018-11-26T09:26:00Z</dcterms:modified>
</cp:coreProperties>
</file>